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A25" w:rsidRPr="00C06A25" w:rsidRDefault="00C06A25" w:rsidP="00C06A25">
      <w:pPr>
        <w:spacing w:after="120"/>
        <w:jc w:val="center"/>
        <w:rPr>
          <w:rFonts w:eastAsia="SimSun"/>
          <w:b/>
          <w:sz w:val="32"/>
          <w:szCs w:val="32"/>
          <w:u w:val="single"/>
          <w:lang w:val="en-US" w:eastAsia="zh-CN"/>
        </w:rPr>
      </w:pPr>
      <w:r w:rsidRPr="00C06A25">
        <w:rPr>
          <w:rFonts w:eastAsia="SimSun"/>
          <w:b/>
          <w:sz w:val="32"/>
          <w:szCs w:val="32"/>
          <w:u w:val="single"/>
          <w:lang w:val="en-US" w:eastAsia="zh-CN"/>
        </w:rPr>
        <w:t>PRICE SCHEDULE</w:t>
      </w:r>
    </w:p>
    <w:p w:rsidR="00C06A25" w:rsidRDefault="00C06A25" w:rsidP="00C06A25">
      <w:pPr>
        <w:spacing w:after="0"/>
        <w:jc w:val="center"/>
        <w:rPr>
          <w:rFonts w:eastAsia="SimSun"/>
          <w:b/>
          <w:i/>
          <w:sz w:val="32"/>
          <w:szCs w:val="32"/>
          <w:lang w:val="en-US" w:eastAsia="zh-CN"/>
        </w:rPr>
      </w:pPr>
    </w:p>
    <w:p w:rsidR="00C06A25" w:rsidRDefault="00C06A25" w:rsidP="00C06A25">
      <w:pPr>
        <w:spacing w:after="0"/>
        <w:jc w:val="center"/>
        <w:rPr>
          <w:rFonts w:eastAsia="SimSun"/>
          <w:b/>
          <w:i/>
          <w:sz w:val="32"/>
          <w:szCs w:val="32"/>
          <w:lang w:val="en-US" w:eastAsia="zh-CN"/>
        </w:rPr>
      </w:pPr>
      <w:r>
        <w:rPr>
          <w:rFonts w:eastAsia="SimSun"/>
          <w:b/>
          <w:i/>
          <w:sz w:val="32"/>
          <w:szCs w:val="32"/>
          <w:lang w:val="en-US" w:eastAsia="zh-CN"/>
        </w:rPr>
        <w:t xml:space="preserve">Service Contract for Engineering Support to the Area Manager </w:t>
      </w:r>
    </w:p>
    <w:p w:rsidR="00C06A25" w:rsidRDefault="00C06A25" w:rsidP="00C06A25">
      <w:pPr>
        <w:spacing w:after="120"/>
        <w:jc w:val="center"/>
        <w:rPr>
          <w:rFonts w:eastAsia="SimSun"/>
          <w:b/>
          <w:i/>
          <w:sz w:val="32"/>
          <w:szCs w:val="32"/>
          <w:lang w:val="en-US" w:eastAsia="zh-CN"/>
        </w:rPr>
      </w:pPr>
      <w:proofErr w:type="gramStart"/>
      <w:r>
        <w:rPr>
          <w:rFonts w:eastAsia="SimSun"/>
          <w:b/>
          <w:i/>
          <w:sz w:val="32"/>
          <w:szCs w:val="32"/>
          <w:lang w:val="en-US" w:eastAsia="zh-CN"/>
        </w:rPr>
        <w:t>for</w:t>
      </w:r>
      <w:proofErr w:type="gramEnd"/>
      <w:r>
        <w:rPr>
          <w:rFonts w:eastAsia="SimSun"/>
          <w:b/>
          <w:i/>
          <w:sz w:val="32"/>
          <w:szCs w:val="32"/>
          <w:lang w:val="en-US" w:eastAsia="zh-CN"/>
        </w:rPr>
        <w:t xml:space="preserve"> B11, B14 &amp; B74</w:t>
      </w:r>
    </w:p>
    <w:p w:rsidR="00C06A25" w:rsidRPr="00C06A25" w:rsidRDefault="00C06A25" w:rsidP="00C06A25">
      <w:pPr>
        <w:keepNext/>
        <w:spacing w:before="240" w:after="0"/>
        <w:jc w:val="center"/>
        <w:rPr>
          <w:rFonts w:eastAsia="SimSun"/>
          <w:sz w:val="28"/>
          <w:szCs w:val="28"/>
          <w:lang w:eastAsia="en-US"/>
        </w:rPr>
      </w:pPr>
      <w:r w:rsidRPr="00C06A25">
        <w:rPr>
          <w:rFonts w:eastAsia="SimSun"/>
          <w:b/>
          <w:sz w:val="28"/>
          <w:szCs w:val="28"/>
          <w:lang w:eastAsia="en-US"/>
        </w:rPr>
        <w:t>IO Reference: Call for Expertise IO/19/CFE/17700/JTR</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1D4B48" w:rsidRDefault="001D4B48" w:rsidP="00DB00C5">
      <w:pPr>
        <w:tabs>
          <w:tab w:val="left" w:pos="1134"/>
          <w:tab w:val="left" w:pos="5760"/>
        </w:tabs>
        <w:spacing w:after="0"/>
        <w:rPr>
          <w:rFonts w:eastAsia="平成明朝"/>
          <w:b/>
          <w:bCs/>
          <w:szCs w:val="24"/>
          <w:lang w:eastAsia="en-US"/>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379"/>
        <w:gridCol w:w="1417"/>
        <w:gridCol w:w="1559"/>
      </w:tblGrid>
      <w:tr w:rsidR="001D4B48" w:rsidRPr="001D4B48" w:rsidTr="00DA1417">
        <w:trPr>
          <w:trHeight w:val="968"/>
          <w:tblHeader/>
        </w:trPr>
        <w:tc>
          <w:tcPr>
            <w:tcW w:w="710" w:type="dxa"/>
            <w:shd w:val="pct50" w:color="auto" w:fill="auto"/>
            <w:vAlign w:val="center"/>
          </w:tcPr>
          <w:p w:rsidR="001D4B48" w:rsidRPr="001D4B48" w:rsidRDefault="001D4B48" w:rsidP="0076557F">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D</w:t>
            </w:r>
            <w:r w:rsidR="0076557F">
              <w:rPr>
                <w:rFonts w:eastAsia="Calibri"/>
                <w:b/>
                <w:color w:val="FFFFFF"/>
                <w:sz w:val="22"/>
                <w:szCs w:val="24"/>
                <w:lang w:eastAsia="en-US"/>
              </w:rPr>
              <w:t>#</w:t>
            </w:r>
          </w:p>
        </w:tc>
        <w:tc>
          <w:tcPr>
            <w:tcW w:w="6379" w:type="dxa"/>
            <w:shd w:val="pct50" w:color="auto" w:fill="auto"/>
            <w:vAlign w:val="center"/>
          </w:tcPr>
          <w:p w:rsidR="001D4B48" w:rsidRPr="001D4B48" w:rsidRDefault="001D4B48" w:rsidP="001D4B48">
            <w:pPr>
              <w:tabs>
                <w:tab w:val="left" w:pos="1134"/>
              </w:tabs>
              <w:autoSpaceDE w:val="0"/>
              <w:autoSpaceDN w:val="0"/>
              <w:adjustRightInd w:val="0"/>
              <w:spacing w:after="0"/>
              <w:ind w:left="627"/>
              <w:jc w:val="center"/>
              <w:rPr>
                <w:rFonts w:eastAsia="Calibri"/>
                <w:b/>
                <w:color w:val="FFFFFF"/>
                <w:szCs w:val="24"/>
                <w:lang w:eastAsia="en-US"/>
              </w:rPr>
            </w:pPr>
            <w:r w:rsidRPr="001D4B48">
              <w:rPr>
                <w:rFonts w:eastAsia="Calibri"/>
                <w:b/>
                <w:color w:val="FFFFFF"/>
                <w:szCs w:val="24"/>
                <w:lang w:eastAsia="en-US"/>
              </w:rPr>
              <w:t xml:space="preserve">Article Description </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In accordance with </w:t>
            </w:r>
            <w:r w:rsidR="00360655">
              <w:rPr>
                <w:rFonts w:eastAsia="Calibri"/>
                <w:b/>
                <w:color w:val="FFFFFF"/>
                <w:sz w:val="22"/>
                <w:szCs w:val="24"/>
                <w:lang w:eastAsia="en-US"/>
              </w:rPr>
              <w:t>section</w:t>
            </w:r>
            <w:r w:rsidR="00DA1417">
              <w:rPr>
                <w:rFonts w:eastAsia="Calibri"/>
                <w:b/>
                <w:color w:val="FFFFFF"/>
                <w:sz w:val="22"/>
                <w:szCs w:val="24"/>
                <w:lang w:eastAsia="en-US"/>
              </w:rPr>
              <w:t xml:space="preserve"> 10</w:t>
            </w:r>
            <w:r w:rsidR="00360655">
              <w:rPr>
                <w:rFonts w:eastAsia="Calibri"/>
                <w:b/>
                <w:color w:val="FFFFFF"/>
                <w:sz w:val="22"/>
                <w:szCs w:val="24"/>
                <w:lang w:eastAsia="en-US"/>
              </w:rPr>
              <w:t xml:space="preserve"> of </w:t>
            </w:r>
            <w:r w:rsidRPr="001D4B48">
              <w:rPr>
                <w:rFonts w:eastAsia="Calibri"/>
                <w:b/>
                <w:color w:val="FFFFFF"/>
                <w:sz w:val="22"/>
                <w:szCs w:val="24"/>
                <w:lang w:eastAsia="en-US"/>
              </w:rPr>
              <w:t>the Technical Specification</w:t>
            </w:r>
          </w:p>
          <w:p w:rsidR="001D4B48" w:rsidRPr="001D4B48" w:rsidRDefault="001D4B48" w:rsidP="00646F95">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 ITER_D_</w:t>
            </w:r>
            <w:r w:rsidR="00646F95">
              <w:rPr>
                <w:rFonts w:eastAsia="Calibri"/>
                <w:b/>
                <w:color w:val="FFFFFF"/>
                <w:sz w:val="22"/>
                <w:szCs w:val="24"/>
                <w:lang w:eastAsia="en-US"/>
              </w:rPr>
              <w:t>YPXZ2X</w:t>
            </w:r>
            <w:r w:rsidR="00B84AF5" w:rsidRPr="00B84AF5">
              <w:rPr>
                <w:rFonts w:eastAsia="Calibri"/>
                <w:b/>
                <w:color w:val="FFFFFF"/>
                <w:sz w:val="22"/>
                <w:szCs w:val="24"/>
                <w:lang w:eastAsia="en-US"/>
              </w:rPr>
              <w:t xml:space="preserve"> v1.</w:t>
            </w:r>
            <w:r w:rsidR="00360655">
              <w:rPr>
                <w:rFonts w:eastAsia="Calibri"/>
                <w:b/>
                <w:color w:val="FFFFFF"/>
                <w:sz w:val="22"/>
                <w:szCs w:val="24"/>
                <w:lang w:eastAsia="en-US"/>
              </w:rPr>
              <w:t>1</w:t>
            </w:r>
            <w:r w:rsidR="00B84AF5" w:rsidRPr="00B84AF5">
              <w:rPr>
                <w:rFonts w:eastAsia="Calibri"/>
                <w:b/>
                <w:color w:val="FFFFFF"/>
                <w:sz w:val="22"/>
                <w:szCs w:val="24"/>
                <w:lang w:eastAsia="en-US"/>
              </w:rPr>
              <w:t xml:space="preserve"> dated</w:t>
            </w:r>
            <w:r w:rsidR="002D3C50">
              <w:rPr>
                <w:rFonts w:eastAsia="Calibri"/>
                <w:b/>
                <w:color w:val="FFFFFF"/>
                <w:sz w:val="22"/>
                <w:szCs w:val="24"/>
                <w:lang w:eastAsia="en-US"/>
              </w:rPr>
              <w:t xml:space="preserve"> 8</w:t>
            </w:r>
            <w:r w:rsidR="002D3C50" w:rsidRPr="002D3C50">
              <w:rPr>
                <w:rFonts w:eastAsia="Calibri"/>
                <w:b/>
                <w:color w:val="FFFFFF"/>
                <w:sz w:val="22"/>
                <w:szCs w:val="24"/>
                <w:vertAlign w:val="superscript"/>
                <w:lang w:eastAsia="en-US"/>
              </w:rPr>
              <w:t>th</w:t>
            </w:r>
            <w:r w:rsidR="002D3C50">
              <w:rPr>
                <w:rFonts w:eastAsia="Calibri"/>
                <w:b/>
                <w:color w:val="FFFFFF"/>
                <w:sz w:val="22"/>
                <w:szCs w:val="24"/>
                <w:lang w:eastAsia="en-US"/>
              </w:rPr>
              <w:t xml:space="preserve"> </w:t>
            </w:r>
            <w:r w:rsidR="00646F95">
              <w:rPr>
                <w:rFonts w:eastAsia="Calibri"/>
                <w:b/>
                <w:color w:val="FFFFFF"/>
                <w:sz w:val="22"/>
                <w:szCs w:val="24"/>
                <w:lang w:eastAsia="en-US"/>
              </w:rPr>
              <w:t>July</w:t>
            </w:r>
            <w:r w:rsidR="00B84AF5" w:rsidRPr="00B84AF5">
              <w:rPr>
                <w:rFonts w:eastAsia="Calibri"/>
                <w:b/>
                <w:color w:val="FFFFFF"/>
                <w:sz w:val="22"/>
                <w:szCs w:val="24"/>
                <w:lang w:eastAsia="en-US"/>
              </w:rPr>
              <w:t xml:space="preserve"> 201</w:t>
            </w:r>
            <w:r w:rsidR="00360655">
              <w:rPr>
                <w:rFonts w:eastAsia="Calibri"/>
                <w:b/>
                <w:color w:val="FFFFFF"/>
                <w:sz w:val="22"/>
                <w:szCs w:val="24"/>
                <w:lang w:eastAsia="en-US"/>
              </w:rPr>
              <w:t>8</w:t>
            </w:r>
            <w:r w:rsidR="00B84AF5">
              <w:rPr>
                <w:rFonts w:eastAsia="Calibri"/>
                <w:b/>
                <w:color w:val="FFFFFF"/>
                <w:sz w:val="22"/>
                <w:szCs w:val="24"/>
                <w:lang w:eastAsia="en-US"/>
              </w:rPr>
              <w:t>.</w:t>
            </w:r>
          </w:p>
        </w:tc>
        <w:tc>
          <w:tcPr>
            <w:tcW w:w="1417"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Est Due Date</w:t>
            </w:r>
          </w:p>
        </w:tc>
        <w:tc>
          <w:tcPr>
            <w:tcW w:w="1559"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PRICE</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(EUR)</w:t>
            </w:r>
          </w:p>
        </w:tc>
      </w:tr>
      <w:tr w:rsidR="001D4B48" w:rsidRPr="001D4B48" w:rsidTr="00744A0F">
        <w:trPr>
          <w:cantSplit/>
          <w:trHeight w:val="730"/>
        </w:trPr>
        <w:tc>
          <w:tcPr>
            <w:tcW w:w="710" w:type="dxa"/>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D1</w:t>
            </w:r>
          </w:p>
        </w:tc>
        <w:tc>
          <w:tcPr>
            <w:tcW w:w="6379" w:type="dxa"/>
            <w:shd w:val="clear" w:color="auto" w:fill="auto"/>
            <w:vAlign w:val="center"/>
          </w:tcPr>
          <w:p w:rsidR="001D4B48" w:rsidRPr="001D4B48" w:rsidRDefault="00744A0F" w:rsidP="00744A0F">
            <w:pPr>
              <w:spacing w:after="0"/>
              <w:rPr>
                <w:rFonts w:eastAsia="平成明朝"/>
                <w:szCs w:val="24"/>
                <w:lang w:eastAsia="en-US"/>
              </w:rPr>
            </w:pPr>
            <w:r w:rsidRPr="00744A0F">
              <w:rPr>
                <w:rFonts w:eastAsia="平成明朝"/>
                <w:szCs w:val="24"/>
                <w:lang w:eastAsia="en-US"/>
              </w:rPr>
              <w:t>Level B2</w:t>
            </w:r>
            <w:r>
              <w:rPr>
                <w:rFonts w:eastAsia="平成明朝"/>
                <w:szCs w:val="24"/>
                <w:lang w:eastAsia="en-US"/>
              </w:rPr>
              <w:t xml:space="preserve"> of </w:t>
            </w:r>
            <w:r w:rsidR="00DA1417" w:rsidRPr="00DA1417">
              <w:rPr>
                <w:rFonts w:eastAsia="平成明朝"/>
                <w:szCs w:val="24"/>
                <w:lang w:eastAsia="en-US"/>
              </w:rPr>
              <w:t>Tokamak Complex buildings (B11/B74)</w:t>
            </w:r>
          </w:p>
        </w:tc>
        <w:tc>
          <w:tcPr>
            <w:tcW w:w="1417" w:type="dxa"/>
            <w:shd w:val="clear" w:color="auto" w:fill="auto"/>
            <w:vAlign w:val="center"/>
          </w:tcPr>
          <w:p w:rsidR="001D4B48" w:rsidRPr="00DA1417" w:rsidRDefault="001D4B48" w:rsidP="00646F95">
            <w:pPr>
              <w:spacing w:before="60" w:after="0"/>
              <w:jc w:val="center"/>
              <w:rPr>
                <w:rFonts w:eastAsia="Calibri"/>
                <w:szCs w:val="24"/>
                <w:lang w:eastAsia="en-US"/>
              </w:rPr>
            </w:pPr>
            <w:r w:rsidRPr="00DA1417">
              <w:rPr>
                <w:rFonts w:eastAsia="Calibri"/>
                <w:szCs w:val="24"/>
                <w:lang w:eastAsia="en-US"/>
              </w:rPr>
              <w:t>T</w:t>
            </w:r>
            <w:r w:rsidRPr="00DA1417">
              <w:rPr>
                <w:rFonts w:eastAsia="Calibri"/>
                <w:szCs w:val="24"/>
                <w:vertAlign w:val="subscript"/>
                <w:lang w:eastAsia="en-US"/>
              </w:rPr>
              <w:t>0</w:t>
            </w:r>
            <w:r w:rsidRPr="00DA1417">
              <w:rPr>
                <w:rFonts w:eastAsia="Calibri"/>
                <w:szCs w:val="24"/>
                <w:lang w:eastAsia="en-US"/>
              </w:rPr>
              <w:t xml:space="preserve"> +  </w:t>
            </w:r>
            <w:r w:rsidR="00744A0F">
              <w:rPr>
                <w:rFonts w:eastAsia="Calibri"/>
                <w:szCs w:val="24"/>
                <w:lang w:eastAsia="en-US"/>
              </w:rPr>
              <w:t xml:space="preserve">1.5 </w:t>
            </w:r>
            <w:r w:rsidRPr="00DA1417">
              <w:rPr>
                <w:rFonts w:eastAsia="Calibri"/>
                <w:szCs w:val="24"/>
                <w:lang w:eastAsia="en-US"/>
              </w:rPr>
              <w:t>Month</w:t>
            </w:r>
            <w:r w:rsidR="00744A0F">
              <w:rPr>
                <w:rFonts w:eastAsia="Calibri"/>
                <w:szCs w:val="24"/>
                <w:lang w:eastAsia="en-US"/>
              </w:rPr>
              <w:t>s</w:t>
            </w:r>
          </w:p>
        </w:tc>
        <w:tc>
          <w:tcPr>
            <w:tcW w:w="1559"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636009" w:rsidRPr="001D4B48" w:rsidTr="00744A0F">
        <w:trPr>
          <w:cantSplit/>
          <w:trHeight w:val="698"/>
        </w:trPr>
        <w:tc>
          <w:tcPr>
            <w:tcW w:w="710" w:type="dxa"/>
            <w:tcBorders>
              <w:top w:val="single" w:sz="4" w:space="0" w:color="auto"/>
              <w:left w:val="single" w:sz="4" w:space="0" w:color="auto"/>
              <w:right w:val="single" w:sz="4" w:space="0" w:color="auto"/>
            </w:tcBorders>
            <w:shd w:val="clear" w:color="auto" w:fill="auto"/>
            <w:vAlign w:val="center"/>
          </w:tcPr>
          <w:p w:rsidR="00636009" w:rsidRPr="001D4B48" w:rsidRDefault="00636009" w:rsidP="001D4B48">
            <w:pPr>
              <w:spacing w:before="60" w:after="0"/>
              <w:jc w:val="center"/>
              <w:rPr>
                <w:rFonts w:eastAsia="Calibri"/>
                <w:sz w:val="22"/>
                <w:szCs w:val="22"/>
                <w:lang w:eastAsia="en-US"/>
              </w:rPr>
            </w:pPr>
            <w:r w:rsidRPr="001D4B48">
              <w:rPr>
                <w:rFonts w:eastAsia="Calibri"/>
                <w:sz w:val="22"/>
                <w:szCs w:val="22"/>
                <w:lang w:eastAsia="en-US"/>
              </w:rPr>
              <w:t>D2</w:t>
            </w:r>
          </w:p>
        </w:tc>
        <w:tc>
          <w:tcPr>
            <w:tcW w:w="6379" w:type="dxa"/>
            <w:tcBorders>
              <w:top w:val="single" w:sz="4" w:space="0" w:color="auto"/>
              <w:left w:val="single" w:sz="4" w:space="0" w:color="auto"/>
              <w:right w:val="single" w:sz="4" w:space="0" w:color="auto"/>
            </w:tcBorders>
            <w:shd w:val="clear" w:color="auto" w:fill="auto"/>
            <w:vAlign w:val="center"/>
          </w:tcPr>
          <w:p w:rsidR="00636009" w:rsidRPr="001D4B48" w:rsidRDefault="00744A0F" w:rsidP="00744A0F">
            <w:pPr>
              <w:spacing w:after="0"/>
              <w:jc w:val="left"/>
              <w:rPr>
                <w:rFonts w:eastAsia="平成明朝"/>
                <w:szCs w:val="24"/>
                <w:lang w:eastAsia="en-US"/>
              </w:rPr>
            </w:pPr>
            <w:r w:rsidRPr="00744A0F">
              <w:rPr>
                <w:rFonts w:eastAsia="平成明朝"/>
                <w:szCs w:val="24"/>
                <w:lang w:eastAsia="en-US"/>
              </w:rPr>
              <w:t>Level B</w:t>
            </w:r>
            <w:r>
              <w:rPr>
                <w:rFonts w:eastAsia="平成明朝"/>
                <w:szCs w:val="24"/>
                <w:lang w:eastAsia="en-US"/>
              </w:rPr>
              <w:t>1</w:t>
            </w:r>
            <w:r w:rsidRPr="00744A0F">
              <w:rPr>
                <w:rFonts w:eastAsia="平成明朝"/>
                <w:szCs w:val="24"/>
                <w:lang w:eastAsia="en-US"/>
              </w:rPr>
              <w:t xml:space="preserve"> of Tokamak Complex buildings (B11/B74)</w:t>
            </w:r>
          </w:p>
        </w:tc>
        <w:tc>
          <w:tcPr>
            <w:tcW w:w="1417" w:type="dxa"/>
            <w:tcBorders>
              <w:left w:val="single" w:sz="4" w:space="0" w:color="auto"/>
            </w:tcBorders>
            <w:shd w:val="clear" w:color="auto" w:fill="auto"/>
            <w:vAlign w:val="center"/>
          </w:tcPr>
          <w:p w:rsidR="00636009" w:rsidRPr="00DA1417" w:rsidRDefault="00636009" w:rsidP="00646F95">
            <w:pPr>
              <w:spacing w:before="60" w:after="0"/>
              <w:jc w:val="center"/>
              <w:rPr>
                <w:rFonts w:eastAsia="Calibri"/>
                <w:szCs w:val="24"/>
                <w:lang w:eastAsia="en-US"/>
              </w:rPr>
            </w:pPr>
            <w:r w:rsidRPr="00DA1417">
              <w:rPr>
                <w:rFonts w:eastAsia="Calibri"/>
                <w:szCs w:val="24"/>
                <w:lang w:eastAsia="en-US"/>
              </w:rPr>
              <w:t>T</w:t>
            </w:r>
            <w:r w:rsidRPr="00DA1417">
              <w:rPr>
                <w:rFonts w:eastAsia="Calibri"/>
                <w:szCs w:val="24"/>
                <w:vertAlign w:val="subscript"/>
                <w:lang w:eastAsia="en-US"/>
              </w:rPr>
              <w:t>0</w:t>
            </w:r>
            <w:r w:rsidRPr="00DA1417">
              <w:rPr>
                <w:rFonts w:eastAsia="Calibri"/>
                <w:szCs w:val="24"/>
                <w:lang w:eastAsia="en-US"/>
              </w:rPr>
              <w:t xml:space="preserve"> + </w:t>
            </w:r>
            <w:r w:rsidR="00744A0F">
              <w:rPr>
                <w:rFonts w:eastAsia="Calibri"/>
                <w:szCs w:val="24"/>
                <w:lang w:eastAsia="en-US"/>
              </w:rPr>
              <w:t>3</w:t>
            </w:r>
            <w:r w:rsidRPr="00DA1417">
              <w:rPr>
                <w:rFonts w:eastAsia="Calibri"/>
                <w:szCs w:val="24"/>
                <w:lang w:eastAsia="en-US"/>
              </w:rPr>
              <w:t xml:space="preserve"> Months</w:t>
            </w:r>
          </w:p>
        </w:tc>
        <w:tc>
          <w:tcPr>
            <w:tcW w:w="1559" w:type="dxa"/>
            <w:tcBorders>
              <w:left w:val="single" w:sz="4" w:space="0" w:color="auto"/>
            </w:tcBorders>
            <w:shd w:val="clear" w:color="auto" w:fill="auto"/>
            <w:vAlign w:val="center"/>
          </w:tcPr>
          <w:p w:rsidR="00636009" w:rsidRPr="001D4B48" w:rsidRDefault="00636009" w:rsidP="001D4B48">
            <w:pPr>
              <w:spacing w:before="60" w:after="0"/>
              <w:jc w:val="center"/>
              <w:rPr>
                <w:rFonts w:eastAsia="Calibri"/>
                <w:sz w:val="22"/>
                <w:szCs w:val="22"/>
                <w:lang w:eastAsia="en-US"/>
              </w:rPr>
            </w:pPr>
          </w:p>
        </w:tc>
      </w:tr>
      <w:tr w:rsidR="00636009" w:rsidRPr="001D4B48" w:rsidTr="00744A0F">
        <w:trPr>
          <w:cantSplit/>
          <w:trHeight w:val="693"/>
        </w:trPr>
        <w:tc>
          <w:tcPr>
            <w:tcW w:w="710" w:type="dxa"/>
            <w:tcBorders>
              <w:top w:val="single" w:sz="4" w:space="0" w:color="auto"/>
            </w:tcBorders>
            <w:shd w:val="clear" w:color="auto" w:fill="auto"/>
            <w:vAlign w:val="center"/>
          </w:tcPr>
          <w:p w:rsidR="00636009" w:rsidRPr="001D4B48" w:rsidRDefault="00636009" w:rsidP="001D4B48">
            <w:pPr>
              <w:spacing w:before="60" w:after="0"/>
              <w:jc w:val="center"/>
              <w:rPr>
                <w:rFonts w:eastAsia="Calibri"/>
                <w:sz w:val="22"/>
                <w:szCs w:val="22"/>
                <w:lang w:eastAsia="en-US"/>
              </w:rPr>
            </w:pPr>
            <w:r w:rsidRPr="001D4B48">
              <w:rPr>
                <w:rFonts w:eastAsia="Calibri"/>
                <w:sz w:val="22"/>
                <w:szCs w:val="22"/>
                <w:lang w:eastAsia="en-US"/>
              </w:rPr>
              <w:t>D3</w:t>
            </w:r>
          </w:p>
        </w:tc>
        <w:tc>
          <w:tcPr>
            <w:tcW w:w="6379" w:type="dxa"/>
            <w:tcBorders>
              <w:top w:val="single" w:sz="4" w:space="0" w:color="auto"/>
              <w:right w:val="single" w:sz="4" w:space="0" w:color="auto"/>
            </w:tcBorders>
            <w:shd w:val="clear" w:color="auto" w:fill="auto"/>
            <w:vAlign w:val="center"/>
          </w:tcPr>
          <w:p w:rsidR="00636009" w:rsidRPr="001D4B48" w:rsidRDefault="00DA1417" w:rsidP="00744A0F">
            <w:pPr>
              <w:spacing w:after="0"/>
              <w:rPr>
                <w:rFonts w:eastAsia="平成明朝"/>
                <w:szCs w:val="24"/>
                <w:lang w:eastAsia="en-US"/>
              </w:rPr>
            </w:pPr>
            <w:r w:rsidRPr="00DA1417">
              <w:rPr>
                <w:rFonts w:eastAsia="平成明朝"/>
                <w:szCs w:val="24"/>
                <w:lang w:eastAsia="en-US"/>
              </w:rPr>
              <w:t>Level L</w:t>
            </w:r>
            <w:r w:rsidR="00744A0F">
              <w:rPr>
                <w:rFonts w:eastAsia="平成明朝"/>
                <w:szCs w:val="24"/>
                <w:lang w:eastAsia="en-US"/>
              </w:rPr>
              <w:t xml:space="preserve">1 </w:t>
            </w:r>
            <w:r w:rsidR="00744A0F" w:rsidRPr="00744A0F">
              <w:rPr>
                <w:rFonts w:eastAsia="平成明朝"/>
                <w:szCs w:val="24"/>
                <w:lang w:eastAsia="en-US"/>
              </w:rPr>
              <w:t>of Tokamak Complex buildings (B11/B74)</w:t>
            </w:r>
          </w:p>
        </w:tc>
        <w:tc>
          <w:tcPr>
            <w:tcW w:w="1417" w:type="dxa"/>
            <w:tcBorders>
              <w:left w:val="single" w:sz="4" w:space="0" w:color="auto"/>
            </w:tcBorders>
            <w:shd w:val="clear" w:color="auto" w:fill="auto"/>
            <w:vAlign w:val="center"/>
          </w:tcPr>
          <w:p w:rsidR="00636009" w:rsidRPr="00DA1417" w:rsidRDefault="00DA1417" w:rsidP="00646F95">
            <w:pPr>
              <w:spacing w:before="60" w:after="0"/>
              <w:jc w:val="center"/>
              <w:rPr>
                <w:rFonts w:eastAsia="Calibri"/>
                <w:szCs w:val="24"/>
                <w:lang w:eastAsia="en-US"/>
              </w:rPr>
            </w:pPr>
            <w:r w:rsidRPr="00DA1417">
              <w:rPr>
                <w:rFonts w:eastAsia="Calibri"/>
                <w:szCs w:val="24"/>
                <w:lang w:eastAsia="en-US"/>
              </w:rPr>
              <w:t>T</w:t>
            </w:r>
            <w:r w:rsidRPr="00DA1417">
              <w:rPr>
                <w:rFonts w:eastAsia="Calibri"/>
                <w:szCs w:val="24"/>
                <w:vertAlign w:val="subscript"/>
                <w:lang w:eastAsia="en-US"/>
              </w:rPr>
              <w:t>0</w:t>
            </w:r>
            <w:r w:rsidRPr="00DA1417">
              <w:rPr>
                <w:rFonts w:eastAsia="Calibri"/>
                <w:szCs w:val="24"/>
                <w:lang w:eastAsia="en-US"/>
              </w:rPr>
              <w:t xml:space="preserve"> +  </w:t>
            </w:r>
            <w:r w:rsidR="00744A0F">
              <w:rPr>
                <w:rFonts w:eastAsia="Calibri"/>
                <w:szCs w:val="24"/>
                <w:lang w:eastAsia="en-US"/>
              </w:rPr>
              <w:t xml:space="preserve">4.5 </w:t>
            </w:r>
            <w:r w:rsidRPr="00DA1417">
              <w:rPr>
                <w:rFonts w:eastAsia="Calibri"/>
                <w:szCs w:val="24"/>
                <w:lang w:eastAsia="en-US"/>
              </w:rPr>
              <w:t>Months</w:t>
            </w:r>
          </w:p>
        </w:tc>
        <w:tc>
          <w:tcPr>
            <w:tcW w:w="1559" w:type="dxa"/>
            <w:shd w:val="clear" w:color="auto" w:fill="auto"/>
            <w:vAlign w:val="center"/>
          </w:tcPr>
          <w:p w:rsidR="00636009" w:rsidRPr="001D4B48" w:rsidRDefault="00636009" w:rsidP="001D4B48">
            <w:pPr>
              <w:spacing w:before="60" w:after="0"/>
              <w:jc w:val="center"/>
              <w:rPr>
                <w:rFonts w:eastAsia="Calibri"/>
                <w:sz w:val="22"/>
                <w:szCs w:val="22"/>
                <w:lang w:eastAsia="en-US"/>
              </w:rPr>
            </w:pPr>
          </w:p>
        </w:tc>
      </w:tr>
      <w:tr w:rsidR="00636009" w:rsidRPr="001D4B48" w:rsidTr="00744A0F">
        <w:trPr>
          <w:cantSplit/>
          <w:trHeight w:val="703"/>
        </w:trPr>
        <w:tc>
          <w:tcPr>
            <w:tcW w:w="710" w:type="dxa"/>
            <w:tcBorders>
              <w:top w:val="single" w:sz="4" w:space="0" w:color="auto"/>
            </w:tcBorders>
            <w:shd w:val="clear" w:color="auto" w:fill="auto"/>
            <w:vAlign w:val="center"/>
          </w:tcPr>
          <w:p w:rsidR="00636009" w:rsidRPr="001D4B48" w:rsidRDefault="00636009" w:rsidP="001D4B48">
            <w:pPr>
              <w:spacing w:before="60" w:after="0"/>
              <w:jc w:val="center"/>
              <w:rPr>
                <w:rFonts w:eastAsia="Calibri"/>
                <w:sz w:val="22"/>
                <w:szCs w:val="22"/>
                <w:lang w:eastAsia="en-US"/>
              </w:rPr>
            </w:pPr>
            <w:r>
              <w:rPr>
                <w:rFonts w:eastAsia="Calibri"/>
                <w:sz w:val="22"/>
                <w:szCs w:val="22"/>
                <w:lang w:eastAsia="en-US"/>
              </w:rPr>
              <w:t>D4</w:t>
            </w:r>
          </w:p>
        </w:tc>
        <w:tc>
          <w:tcPr>
            <w:tcW w:w="6379" w:type="dxa"/>
            <w:tcBorders>
              <w:top w:val="single" w:sz="4" w:space="0" w:color="auto"/>
              <w:right w:val="single" w:sz="4" w:space="0" w:color="auto"/>
            </w:tcBorders>
            <w:shd w:val="clear" w:color="auto" w:fill="auto"/>
            <w:vAlign w:val="center"/>
          </w:tcPr>
          <w:p w:rsidR="00636009" w:rsidRPr="00DA1417" w:rsidRDefault="00DA1417" w:rsidP="00744A0F">
            <w:pPr>
              <w:spacing w:after="0"/>
              <w:rPr>
                <w:rFonts w:eastAsia="平成明朝"/>
                <w:lang w:eastAsia="en-US"/>
              </w:rPr>
            </w:pPr>
            <w:r w:rsidRPr="00DA1417">
              <w:rPr>
                <w:rFonts w:eastAsia="平成明朝"/>
                <w:lang w:eastAsia="en-US"/>
              </w:rPr>
              <w:t>Level L</w:t>
            </w:r>
            <w:r w:rsidR="00744A0F">
              <w:rPr>
                <w:rFonts w:eastAsia="平成明朝"/>
                <w:lang w:eastAsia="en-US"/>
              </w:rPr>
              <w:t xml:space="preserve">2 </w:t>
            </w:r>
            <w:r w:rsidR="00744A0F" w:rsidRPr="00744A0F">
              <w:rPr>
                <w:rFonts w:eastAsia="平成明朝"/>
                <w:lang w:eastAsia="en-US"/>
              </w:rPr>
              <w:t>of Tokamak Complex buildings (B11/B74)</w:t>
            </w:r>
          </w:p>
        </w:tc>
        <w:tc>
          <w:tcPr>
            <w:tcW w:w="1417" w:type="dxa"/>
            <w:tcBorders>
              <w:left w:val="single" w:sz="4" w:space="0" w:color="auto"/>
            </w:tcBorders>
            <w:shd w:val="clear" w:color="auto" w:fill="auto"/>
            <w:vAlign w:val="center"/>
          </w:tcPr>
          <w:p w:rsidR="00636009" w:rsidRPr="00DA1417" w:rsidRDefault="00DA1417" w:rsidP="00646F95">
            <w:pPr>
              <w:spacing w:before="60" w:after="0"/>
              <w:jc w:val="center"/>
              <w:rPr>
                <w:rFonts w:eastAsia="Calibri"/>
                <w:szCs w:val="24"/>
                <w:lang w:eastAsia="en-US"/>
              </w:rPr>
            </w:pPr>
            <w:r w:rsidRPr="00DA1417">
              <w:rPr>
                <w:rFonts w:eastAsia="Calibri"/>
                <w:szCs w:val="24"/>
                <w:lang w:eastAsia="en-US"/>
              </w:rPr>
              <w:t>T</w:t>
            </w:r>
            <w:r w:rsidRPr="00DA1417">
              <w:rPr>
                <w:rFonts w:eastAsia="Calibri"/>
                <w:szCs w:val="24"/>
                <w:vertAlign w:val="subscript"/>
                <w:lang w:eastAsia="en-US"/>
              </w:rPr>
              <w:t>0</w:t>
            </w:r>
            <w:r w:rsidRPr="00DA1417">
              <w:rPr>
                <w:rFonts w:eastAsia="Calibri"/>
                <w:szCs w:val="24"/>
                <w:lang w:eastAsia="en-US"/>
              </w:rPr>
              <w:t xml:space="preserve"> +  </w:t>
            </w:r>
            <w:r w:rsidR="00744A0F">
              <w:rPr>
                <w:rFonts w:eastAsia="Calibri"/>
                <w:szCs w:val="24"/>
                <w:lang w:eastAsia="en-US"/>
              </w:rPr>
              <w:t xml:space="preserve">6 </w:t>
            </w:r>
            <w:r w:rsidRPr="00DA1417">
              <w:rPr>
                <w:rFonts w:eastAsia="Calibri"/>
                <w:szCs w:val="24"/>
                <w:lang w:eastAsia="en-US"/>
              </w:rPr>
              <w:t>Months</w:t>
            </w:r>
          </w:p>
        </w:tc>
        <w:tc>
          <w:tcPr>
            <w:tcW w:w="1559" w:type="dxa"/>
            <w:shd w:val="clear" w:color="auto" w:fill="auto"/>
            <w:vAlign w:val="center"/>
          </w:tcPr>
          <w:p w:rsidR="00636009" w:rsidRPr="001D4B48" w:rsidRDefault="00636009" w:rsidP="001D4B48">
            <w:pPr>
              <w:spacing w:before="60" w:after="0"/>
              <w:jc w:val="center"/>
              <w:rPr>
                <w:rFonts w:eastAsia="Calibri"/>
                <w:sz w:val="22"/>
                <w:szCs w:val="22"/>
                <w:lang w:eastAsia="en-US"/>
              </w:rPr>
            </w:pPr>
          </w:p>
        </w:tc>
      </w:tr>
      <w:tr w:rsidR="00646F95" w:rsidRPr="001D4B48" w:rsidTr="00744A0F">
        <w:trPr>
          <w:cantSplit/>
          <w:trHeight w:val="700"/>
        </w:trPr>
        <w:tc>
          <w:tcPr>
            <w:tcW w:w="710" w:type="dxa"/>
            <w:tcBorders>
              <w:top w:val="single" w:sz="4" w:space="0" w:color="auto"/>
            </w:tcBorders>
            <w:shd w:val="clear" w:color="auto" w:fill="auto"/>
            <w:vAlign w:val="center"/>
          </w:tcPr>
          <w:p w:rsidR="00646F95" w:rsidRDefault="00646F95" w:rsidP="001D4B48">
            <w:pPr>
              <w:spacing w:before="60" w:after="0"/>
              <w:jc w:val="center"/>
              <w:rPr>
                <w:rFonts w:eastAsia="Calibri"/>
                <w:sz w:val="22"/>
                <w:szCs w:val="22"/>
                <w:lang w:eastAsia="en-US"/>
              </w:rPr>
            </w:pPr>
            <w:r>
              <w:rPr>
                <w:rFonts w:eastAsia="Calibri"/>
                <w:sz w:val="22"/>
                <w:szCs w:val="22"/>
                <w:lang w:eastAsia="en-US"/>
              </w:rPr>
              <w:t>D5</w:t>
            </w:r>
          </w:p>
        </w:tc>
        <w:tc>
          <w:tcPr>
            <w:tcW w:w="6379" w:type="dxa"/>
            <w:tcBorders>
              <w:top w:val="single" w:sz="4" w:space="0" w:color="auto"/>
              <w:right w:val="single" w:sz="4" w:space="0" w:color="auto"/>
            </w:tcBorders>
            <w:shd w:val="clear" w:color="auto" w:fill="auto"/>
            <w:vAlign w:val="center"/>
          </w:tcPr>
          <w:p w:rsidR="00646F95" w:rsidRPr="00DA1417" w:rsidRDefault="00744A0F" w:rsidP="00744A0F">
            <w:pPr>
              <w:spacing w:after="0"/>
              <w:rPr>
                <w:rFonts w:eastAsia="平成明朝"/>
                <w:lang w:eastAsia="en-US"/>
              </w:rPr>
            </w:pPr>
            <w:r w:rsidRPr="00DA1417">
              <w:rPr>
                <w:rFonts w:eastAsia="平成明朝"/>
                <w:lang w:eastAsia="en-US"/>
              </w:rPr>
              <w:t>Level L</w:t>
            </w:r>
            <w:r>
              <w:rPr>
                <w:rFonts w:eastAsia="平成明朝"/>
                <w:lang w:eastAsia="en-US"/>
              </w:rPr>
              <w:t xml:space="preserve">3 </w:t>
            </w:r>
            <w:r w:rsidRPr="00744A0F">
              <w:rPr>
                <w:rFonts w:eastAsia="平成明朝"/>
                <w:lang w:eastAsia="en-US"/>
              </w:rPr>
              <w:t>of Tokamak Complex buildings (B11/B74)</w:t>
            </w:r>
          </w:p>
        </w:tc>
        <w:tc>
          <w:tcPr>
            <w:tcW w:w="1417" w:type="dxa"/>
            <w:tcBorders>
              <w:left w:val="single" w:sz="4" w:space="0" w:color="auto"/>
            </w:tcBorders>
            <w:shd w:val="clear" w:color="auto" w:fill="auto"/>
            <w:vAlign w:val="center"/>
          </w:tcPr>
          <w:p w:rsidR="00646F95" w:rsidRPr="00DA1417" w:rsidRDefault="00744A0F" w:rsidP="00744A0F">
            <w:pPr>
              <w:spacing w:before="60" w:after="0"/>
              <w:jc w:val="center"/>
              <w:rPr>
                <w:rFonts w:eastAsia="Calibri"/>
                <w:szCs w:val="24"/>
                <w:lang w:eastAsia="en-US"/>
              </w:rPr>
            </w:pPr>
            <w:r w:rsidRPr="00DA1417">
              <w:rPr>
                <w:rFonts w:eastAsia="Calibri"/>
                <w:szCs w:val="24"/>
                <w:lang w:eastAsia="en-US"/>
              </w:rPr>
              <w:t>T</w:t>
            </w:r>
            <w:r w:rsidRPr="00DA1417">
              <w:rPr>
                <w:rFonts w:eastAsia="Calibri"/>
                <w:szCs w:val="24"/>
                <w:vertAlign w:val="subscript"/>
                <w:lang w:eastAsia="en-US"/>
              </w:rPr>
              <w:t>0</w:t>
            </w:r>
            <w:r w:rsidRPr="00DA1417">
              <w:rPr>
                <w:rFonts w:eastAsia="Calibri"/>
                <w:szCs w:val="24"/>
                <w:lang w:eastAsia="en-US"/>
              </w:rPr>
              <w:t xml:space="preserve"> +  </w:t>
            </w:r>
            <w:r>
              <w:rPr>
                <w:rFonts w:eastAsia="Calibri"/>
                <w:szCs w:val="24"/>
                <w:lang w:eastAsia="en-US"/>
              </w:rPr>
              <w:t xml:space="preserve">7.5 </w:t>
            </w:r>
            <w:r w:rsidRPr="00DA1417">
              <w:rPr>
                <w:rFonts w:eastAsia="Calibri"/>
                <w:szCs w:val="24"/>
                <w:lang w:eastAsia="en-US"/>
              </w:rPr>
              <w:t>Months</w:t>
            </w:r>
          </w:p>
        </w:tc>
        <w:tc>
          <w:tcPr>
            <w:tcW w:w="1559" w:type="dxa"/>
            <w:shd w:val="clear" w:color="auto" w:fill="auto"/>
            <w:vAlign w:val="center"/>
          </w:tcPr>
          <w:p w:rsidR="00646F95" w:rsidRPr="001D4B48" w:rsidRDefault="00646F95" w:rsidP="001D4B48">
            <w:pPr>
              <w:spacing w:before="60" w:after="0"/>
              <w:jc w:val="center"/>
              <w:rPr>
                <w:rFonts w:eastAsia="Calibri"/>
                <w:sz w:val="22"/>
                <w:szCs w:val="22"/>
                <w:lang w:eastAsia="en-US"/>
              </w:rPr>
            </w:pPr>
          </w:p>
        </w:tc>
      </w:tr>
      <w:tr w:rsidR="00646F95" w:rsidRPr="001D4B48" w:rsidTr="00744A0F">
        <w:trPr>
          <w:cantSplit/>
          <w:trHeight w:val="709"/>
        </w:trPr>
        <w:tc>
          <w:tcPr>
            <w:tcW w:w="710" w:type="dxa"/>
            <w:tcBorders>
              <w:top w:val="single" w:sz="4" w:space="0" w:color="auto"/>
            </w:tcBorders>
            <w:shd w:val="clear" w:color="auto" w:fill="auto"/>
            <w:vAlign w:val="center"/>
          </w:tcPr>
          <w:p w:rsidR="00646F95" w:rsidRDefault="00646F95" w:rsidP="001D4B48">
            <w:pPr>
              <w:spacing w:before="60" w:after="0"/>
              <w:jc w:val="center"/>
              <w:rPr>
                <w:rFonts w:eastAsia="Calibri"/>
                <w:sz w:val="22"/>
                <w:szCs w:val="22"/>
                <w:lang w:eastAsia="en-US"/>
              </w:rPr>
            </w:pPr>
            <w:r>
              <w:rPr>
                <w:rFonts w:eastAsia="Calibri"/>
                <w:sz w:val="22"/>
                <w:szCs w:val="22"/>
                <w:lang w:eastAsia="en-US"/>
              </w:rPr>
              <w:t>D6</w:t>
            </w:r>
          </w:p>
        </w:tc>
        <w:tc>
          <w:tcPr>
            <w:tcW w:w="6379" w:type="dxa"/>
            <w:tcBorders>
              <w:top w:val="single" w:sz="4" w:space="0" w:color="auto"/>
              <w:right w:val="single" w:sz="4" w:space="0" w:color="auto"/>
            </w:tcBorders>
            <w:shd w:val="clear" w:color="auto" w:fill="auto"/>
            <w:vAlign w:val="center"/>
          </w:tcPr>
          <w:p w:rsidR="00646F95" w:rsidRPr="00DA1417" w:rsidRDefault="00744A0F" w:rsidP="00744A0F">
            <w:pPr>
              <w:spacing w:after="0"/>
              <w:rPr>
                <w:rFonts w:eastAsia="平成明朝"/>
                <w:lang w:eastAsia="en-US"/>
              </w:rPr>
            </w:pPr>
            <w:r w:rsidRPr="00DA1417">
              <w:rPr>
                <w:rFonts w:eastAsia="平成明朝"/>
                <w:lang w:eastAsia="en-US"/>
              </w:rPr>
              <w:t>Level L</w:t>
            </w:r>
            <w:r>
              <w:rPr>
                <w:rFonts w:eastAsia="平成明朝"/>
                <w:lang w:eastAsia="en-US"/>
              </w:rPr>
              <w:t xml:space="preserve">4/L5 Roof </w:t>
            </w:r>
            <w:r w:rsidRPr="00744A0F">
              <w:rPr>
                <w:rFonts w:eastAsia="平成明朝"/>
                <w:lang w:eastAsia="en-US"/>
              </w:rPr>
              <w:t>of Tokamak Complex buildings (B11/B74)</w:t>
            </w:r>
          </w:p>
        </w:tc>
        <w:tc>
          <w:tcPr>
            <w:tcW w:w="1417" w:type="dxa"/>
            <w:tcBorders>
              <w:left w:val="single" w:sz="4" w:space="0" w:color="auto"/>
            </w:tcBorders>
            <w:shd w:val="clear" w:color="auto" w:fill="auto"/>
            <w:vAlign w:val="center"/>
          </w:tcPr>
          <w:p w:rsidR="00646F95" w:rsidRPr="00DA1417" w:rsidRDefault="00744A0F" w:rsidP="00744A0F">
            <w:pPr>
              <w:spacing w:before="60" w:after="0"/>
              <w:jc w:val="center"/>
              <w:rPr>
                <w:rFonts w:eastAsia="Calibri"/>
                <w:szCs w:val="24"/>
                <w:lang w:eastAsia="en-US"/>
              </w:rPr>
            </w:pPr>
            <w:r w:rsidRPr="00DA1417">
              <w:rPr>
                <w:rFonts w:eastAsia="Calibri"/>
                <w:szCs w:val="24"/>
                <w:lang w:eastAsia="en-US"/>
              </w:rPr>
              <w:t>T</w:t>
            </w:r>
            <w:r w:rsidRPr="00DA1417">
              <w:rPr>
                <w:rFonts w:eastAsia="Calibri"/>
                <w:szCs w:val="24"/>
                <w:vertAlign w:val="subscript"/>
                <w:lang w:eastAsia="en-US"/>
              </w:rPr>
              <w:t>0</w:t>
            </w:r>
            <w:r w:rsidRPr="00DA1417">
              <w:rPr>
                <w:rFonts w:eastAsia="Calibri"/>
                <w:szCs w:val="24"/>
                <w:lang w:eastAsia="en-US"/>
              </w:rPr>
              <w:t xml:space="preserve"> +  </w:t>
            </w:r>
            <w:r>
              <w:rPr>
                <w:rFonts w:eastAsia="Calibri"/>
                <w:szCs w:val="24"/>
                <w:lang w:eastAsia="en-US"/>
              </w:rPr>
              <w:t xml:space="preserve">9 </w:t>
            </w:r>
            <w:r w:rsidRPr="00DA1417">
              <w:rPr>
                <w:rFonts w:eastAsia="Calibri"/>
                <w:szCs w:val="24"/>
                <w:lang w:eastAsia="en-US"/>
              </w:rPr>
              <w:t>Months</w:t>
            </w:r>
          </w:p>
        </w:tc>
        <w:tc>
          <w:tcPr>
            <w:tcW w:w="1559" w:type="dxa"/>
            <w:shd w:val="clear" w:color="auto" w:fill="auto"/>
            <w:vAlign w:val="center"/>
          </w:tcPr>
          <w:p w:rsidR="00646F95" w:rsidRPr="001D4B48" w:rsidRDefault="00646F95" w:rsidP="001D4B48">
            <w:pPr>
              <w:spacing w:before="60" w:after="0"/>
              <w:jc w:val="center"/>
              <w:rPr>
                <w:rFonts w:eastAsia="Calibri"/>
                <w:sz w:val="22"/>
                <w:szCs w:val="22"/>
                <w:lang w:eastAsia="en-US"/>
              </w:rPr>
            </w:pPr>
          </w:p>
        </w:tc>
      </w:tr>
      <w:tr w:rsidR="00646F95" w:rsidRPr="001D4B48" w:rsidTr="00744A0F">
        <w:trPr>
          <w:cantSplit/>
          <w:trHeight w:val="691"/>
        </w:trPr>
        <w:tc>
          <w:tcPr>
            <w:tcW w:w="710" w:type="dxa"/>
            <w:tcBorders>
              <w:top w:val="single" w:sz="4" w:space="0" w:color="auto"/>
            </w:tcBorders>
            <w:shd w:val="clear" w:color="auto" w:fill="auto"/>
            <w:vAlign w:val="center"/>
          </w:tcPr>
          <w:p w:rsidR="00646F95" w:rsidRDefault="00646F95" w:rsidP="001D4B48">
            <w:pPr>
              <w:spacing w:before="60" w:after="0"/>
              <w:jc w:val="center"/>
              <w:rPr>
                <w:rFonts w:eastAsia="Calibri"/>
                <w:sz w:val="22"/>
                <w:szCs w:val="22"/>
                <w:lang w:eastAsia="en-US"/>
              </w:rPr>
            </w:pPr>
            <w:r>
              <w:rPr>
                <w:rFonts w:eastAsia="Calibri"/>
                <w:sz w:val="22"/>
                <w:szCs w:val="22"/>
                <w:lang w:eastAsia="en-US"/>
              </w:rPr>
              <w:t>D7</w:t>
            </w:r>
          </w:p>
        </w:tc>
        <w:tc>
          <w:tcPr>
            <w:tcW w:w="6379" w:type="dxa"/>
            <w:tcBorders>
              <w:top w:val="single" w:sz="4" w:space="0" w:color="auto"/>
              <w:right w:val="single" w:sz="4" w:space="0" w:color="auto"/>
            </w:tcBorders>
            <w:shd w:val="clear" w:color="auto" w:fill="auto"/>
            <w:vAlign w:val="center"/>
          </w:tcPr>
          <w:p w:rsidR="00646F95" w:rsidRPr="00DA1417" w:rsidRDefault="00744A0F" w:rsidP="00744A0F">
            <w:pPr>
              <w:spacing w:after="0"/>
              <w:rPr>
                <w:rFonts w:eastAsia="平成明朝"/>
                <w:lang w:eastAsia="en-US"/>
              </w:rPr>
            </w:pPr>
            <w:r w:rsidRPr="00744A0F">
              <w:rPr>
                <w:rFonts w:eastAsia="平成明朝"/>
                <w:szCs w:val="24"/>
                <w:lang w:eastAsia="en-US"/>
              </w:rPr>
              <w:t>Level B2</w:t>
            </w:r>
            <w:r>
              <w:rPr>
                <w:rFonts w:eastAsia="平成明朝"/>
                <w:szCs w:val="24"/>
                <w:lang w:eastAsia="en-US"/>
              </w:rPr>
              <w:t xml:space="preserve"> of </w:t>
            </w:r>
            <w:r w:rsidRPr="00DA1417">
              <w:rPr>
                <w:rFonts w:eastAsia="平成明朝"/>
                <w:szCs w:val="24"/>
                <w:lang w:eastAsia="en-US"/>
              </w:rPr>
              <w:t>Tokamak Complex buildings (B14)</w:t>
            </w:r>
          </w:p>
        </w:tc>
        <w:tc>
          <w:tcPr>
            <w:tcW w:w="1417" w:type="dxa"/>
            <w:tcBorders>
              <w:left w:val="single" w:sz="4" w:space="0" w:color="auto"/>
            </w:tcBorders>
            <w:shd w:val="clear" w:color="auto" w:fill="auto"/>
            <w:vAlign w:val="center"/>
          </w:tcPr>
          <w:p w:rsidR="00646F95" w:rsidRPr="00DA1417" w:rsidRDefault="00744A0F" w:rsidP="00744A0F">
            <w:pPr>
              <w:spacing w:before="60" w:after="0"/>
              <w:jc w:val="center"/>
              <w:rPr>
                <w:rFonts w:eastAsia="Calibri"/>
                <w:szCs w:val="24"/>
                <w:lang w:eastAsia="en-US"/>
              </w:rPr>
            </w:pPr>
            <w:r w:rsidRPr="00DA1417">
              <w:rPr>
                <w:rFonts w:eastAsia="Calibri"/>
                <w:szCs w:val="24"/>
                <w:lang w:eastAsia="en-US"/>
              </w:rPr>
              <w:t>T</w:t>
            </w:r>
            <w:r w:rsidRPr="00DA1417">
              <w:rPr>
                <w:rFonts w:eastAsia="Calibri"/>
                <w:szCs w:val="24"/>
                <w:vertAlign w:val="subscript"/>
                <w:lang w:eastAsia="en-US"/>
              </w:rPr>
              <w:t>0</w:t>
            </w:r>
            <w:r w:rsidRPr="00DA1417">
              <w:rPr>
                <w:rFonts w:eastAsia="Calibri"/>
                <w:szCs w:val="24"/>
                <w:lang w:eastAsia="en-US"/>
              </w:rPr>
              <w:t xml:space="preserve"> +  </w:t>
            </w:r>
            <w:r>
              <w:rPr>
                <w:rFonts w:eastAsia="Calibri"/>
                <w:szCs w:val="24"/>
                <w:lang w:eastAsia="en-US"/>
              </w:rPr>
              <w:t xml:space="preserve">10.5 </w:t>
            </w:r>
            <w:r w:rsidRPr="00DA1417">
              <w:rPr>
                <w:rFonts w:eastAsia="Calibri"/>
                <w:szCs w:val="24"/>
                <w:lang w:eastAsia="en-US"/>
              </w:rPr>
              <w:t>Months</w:t>
            </w:r>
          </w:p>
        </w:tc>
        <w:tc>
          <w:tcPr>
            <w:tcW w:w="1559" w:type="dxa"/>
            <w:shd w:val="clear" w:color="auto" w:fill="auto"/>
            <w:vAlign w:val="center"/>
          </w:tcPr>
          <w:p w:rsidR="00646F95" w:rsidRPr="001D4B48" w:rsidRDefault="00646F95" w:rsidP="001D4B48">
            <w:pPr>
              <w:spacing w:before="60" w:after="0"/>
              <w:jc w:val="center"/>
              <w:rPr>
                <w:rFonts w:eastAsia="Calibri"/>
                <w:sz w:val="22"/>
                <w:szCs w:val="22"/>
                <w:lang w:eastAsia="en-US"/>
              </w:rPr>
            </w:pPr>
          </w:p>
        </w:tc>
      </w:tr>
      <w:tr w:rsidR="00744A0F" w:rsidRPr="001D4B48" w:rsidTr="00744A0F">
        <w:trPr>
          <w:cantSplit/>
          <w:trHeight w:val="701"/>
        </w:trPr>
        <w:tc>
          <w:tcPr>
            <w:tcW w:w="710" w:type="dxa"/>
            <w:tcBorders>
              <w:top w:val="single" w:sz="4" w:space="0" w:color="auto"/>
            </w:tcBorders>
            <w:shd w:val="clear" w:color="auto" w:fill="auto"/>
            <w:vAlign w:val="center"/>
          </w:tcPr>
          <w:p w:rsidR="00744A0F" w:rsidRDefault="00744A0F" w:rsidP="00744A0F">
            <w:pPr>
              <w:spacing w:before="60" w:after="0"/>
              <w:jc w:val="center"/>
              <w:rPr>
                <w:rFonts w:eastAsia="Calibri"/>
                <w:sz w:val="22"/>
                <w:szCs w:val="22"/>
                <w:lang w:eastAsia="en-US"/>
              </w:rPr>
            </w:pPr>
            <w:r>
              <w:rPr>
                <w:rFonts w:eastAsia="Calibri"/>
                <w:sz w:val="22"/>
                <w:szCs w:val="22"/>
                <w:lang w:eastAsia="en-US"/>
              </w:rPr>
              <w:t>D8</w:t>
            </w:r>
          </w:p>
        </w:tc>
        <w:tc>
          <w:tcPr>
            <w:tcW w:w="6379" w:type="dxa"/>
            <w:tcBorders>
              <w:top w:val="single" w:sz="4" w:space="0" w:color="auto"/>
              <w:right w:val="single" w:sz="4" w:space="0" w:color="auto"/>
            </w:tcBorders>
            <w:shd w:val="clear" w:color="auto" w:fill="auto"/>
            <w:vAlign w:val="center"/>
          </w:tcPr>
          <w:p w:rsidR="00744A0F" w:rsidRPr="001D4B48" w:rsidRDefault="00744A0F" w:rsidP="00744A0F">
            <w:pPr>
              <w:spacing w:after="0"/>
              <w:jc w:val="left"/>
              <w:rPr>
                <w:rFonts w:eastAsia="平成明朝"/>
                <w:szCs w:val="24"/>
                <w:lang w:eastAsia="en-US"/>
              </w:rPr>
            </w:pPr>
            <w:r w:rsidRPr="00744A0F">
              <w:rPr>
                <w:rFonts w:eastAsia="平成明朝"/>
                <w:szCs w:val="24"/>
                <w:lang w:eastAsia="en-US"/>
              </w:rPr>
              <w:t>Level B</w:t>
            </w:r>
            <w:r>
              <w:rPr>
                <w:rFonts w:eastAsia="平成明朝"/>
                <w:szCs w:val="24"/>
                <w:lang w:eastAsia="en-US"/>
              </w:rPr>
              <w:t>1</w:t>
            </w:r>
            <w:r w:rsidRPr="00744A0F">
              <w:rPr>
                <w:rFonts w:eastAsia="平成明朝"/>
                <w:szCs w:val="24"/>
                <w:lang w:eastAsia="en-US"/>
              </w:rPr>
              <w:t xml:space="preserve"> of Tokamak Complex buildings (B14)</w:t>
            </w:r>
          </w:p>
        </w:tc>
        <w:tc>
          <w:tcPr>
            <w:tcW w:w="1417" w:type="dxa"/>
            <w:tcBorders>
              <w:left w:val="single" w:sz="4" w:space="0" w:color="auto"/>
            </w:tcBorders>
            <w:shd w:val="clear" w:color="auto" w:fill="auto"/>
            <w:vAlign w:val="center"/>
          </w:tcPr>
          <w:p w:rsidR="00744A0F" w:rsidRPr="00DA1417" w:rsidRDefault="00744A0F" w:rsidP="00744A0F">
            <w:pPr>
              <w:spacing w:before="60" w:after="0"/>
              <w:jc w:val="center"/>
              <w:rPr>
                <w:rFonts w:eastAsia="Calibri"/>
                <w:szCs w:val="24"/>
                <w:lang w:eastAsia="en-US"/>
              </w:rPr>
            </w:pPr>
            <w:r w:rsidRPr="00DA1417">
              <w:rPr>
                <w:rFonts w:eastAsia="Calibri"/>
                <w:szCs w:val="24"/>
                <w:lang w:eastAsia="en-US"/>
              </w:rPr>
              <w:t>T</w:t>
            </w:r>
            <w:r w:rsidRPr="00DA1417">
              <w:rPr>
                <w:rFonts w:eastAsia="Calibri"/>
                <w:szCs w:val="24"/>
                <w:vertAlign w:val="subscript"/>
                <w:lang w:eastAsia="en-US"/>
              </w:rPr>
              <w:t>0</w:t>
            </w:r>
            <w:r w:rsidRPr="00DA1417">
              <w:rPr>
                <w:rFonts w:eastAsia="Calibri"/>
                <w:szCs w:val="24"/>
                <w:lang w:eastAsia="en-US"/>
              </w:rPr>
              <w:t xml:space="preserve"> +  </w:t>
            </w:r>
            <w:r>
              <w:rPr>
                <w:rFonts w:eastAsia="Calibri"/>
                <w:szCs w:val="24"/>
                <w:lang w:eastAsia="en-US"/>
              </w:rPr>
              <w:t xml:space="preserve">12 </w:t>
            </w:r>
            <w:r w:rsidRPr="00DA1417">
              <w:rPr>
                <w:rFonts w:eastAsia="Calibri"/>
                <w:szCs w:val="24"/>
                <w:lang w:eastAsia="en-US"/>
              </w:rPr>
              <w:t>Months</w:t>
            </w:r>
          </w:p>
        </w:tc>
        <w:tc>
          <w:tcPr>
            <w:tcW w:w="1559" w:type="dxa"/>
            <w:shd w:val="clear" w:color="auto" w:fill="auto"/>
            <w:vAlign w:val="center"/>
          </w:tcPr>
          <w:p w:rsidR="00744A0F" w:rsidRPr="001D4B48" w:rsidRDefault="00744A0F" w:rsidP="00744A0F">
            <w:pPr>
              <w:spacing w:before="60" w:after="0"/>
              <w:jc w:val="center"/>
              <w:rPr>
                <w:rFonts w:eastAsia="Calibri"/>
                <w:sz w:val="22"/>
                <w:szCs w:val="22"/>
                <w:lang w:eastAsia="en-US"/>
              </w:rPr>
            </w:pPr>
          </w:p>
        </w:tc>
      </w:tr>
      <w:tr w:rsidR="00744A0F" w:rsidRPr="001D4B48" w:rsidTr="00744A0F">
        <w:tblPrEx>
          <w:tblLook w:val="0000" w:firstRow="0" w:lastRow="0" w:firstColumn="0" w:lastColumn="0" w:noHBand="0" w:noVBand="0"/>
        </w:tblPrEx>
        <w:trPr>
          <w:gridBefore w:val="1"/>
          <w:wBefore w:w="710" w:type="dxa"/>
          <w:trHeight w:val="542"/>
        </w:trPr>
        <w:tc>
          <w:tcPr>
            <w:tcW w:w="7796" w:type="dxa"/>
            <w:gridSpan w:val="2"/>
            <w:shd w:val="clear" w:color="auto" w:fill="auto"/>
            <w:vAlign w:val="center"/>
          </w:tcPr>
          <w:p w:rsidR="00744A0F" w:rsidRPr="001D4B48" w:rsidRDefault="00744A0F" w:rsidP="00744A0F">
            <w:pPr>
              <w:widowControl w:val="0"/>
              <w:autoSpaceDE w:val="0"/>
              <w:autoSpaceDN w:val="0"/>
              <w:adjustRightInd w:val="0"/>
              <w:spacing w:before="120" w:after="0"/>
              <w:ind w:left="570"/>
              <w:jc w:val="center"/>
              <w:rPr>
                <w:rFonts w:eastAsia="平成明朝"/>
                <w:b/>
                <w:szCs w:val="24"/>
                <w:lang w:eastAsia="en-US"/>
              </w:rPr>
            </w:pPr>
            <w:r w:rsidRPr="001D4B48">
              <w:rPr>
                <w:rFonts w:eastAsia="平成明朝"/>
                <w:b/>
                <w:szCs w:val="24"/>
                <w:lang w:eastAsia="en-US"/>
              </w:rPr>
              <w:t xml:space="preserve">MAXIMUM TOTAL </w:t>
            </w:r>
            <w:r>
              <w:rPr>
                <w:rFonts w:eastAsia="平成明朝"/>
                <w:b/>
                <w:szCs w:val="24"/>
                <w:lang w:eastAsia="en-US"/>
              </w:rPr>
              <w:t xml:space="preserve">FIXED </w:t>
            </w:r>
            <w:r w:rsidRPr="001D4B48">
              <w:rPr>
                <w:rFonts w:eastAsia="平成明朝"/>
                <w:b/>
                <w:szCs w:val="24"/>
                <w:lang w:eastAsia="en-US"/>
              </w:rPr>
              <w:t>PRICE  (EUR)</w:t>
            </w:r>
          </w:p>
        </w:tc>
        <w:tc>
          <w:tcPr>
            <w:tcW w:w="1559" w:type="dxa"/>
            <w:shd w:val="clear" w:color="auto" w:fill="auto"/>
            <w:vAlign w:val="center"/>
          </w:tcPr>
          <w:p w:rsidR="00744A0F" w:rsidRPr="001D4B48" w:rsidRDefault="00744A0F" w:rsidP="00744A0F">
            <w:pPr>
              <w:spacing w:after="0"/>
              <w:jc w:val="center"/>
              <w:rPr>
                <w:rFonts w:eastAsia="平成明朝"/>
                <w:sz w:val="22"/>
                <w:szCs w:val="22"/>
                <w:lang w:eastAsia="en-US"/>
              </w:rPr>
            </w:pPr>
          </w:p>
          <w:p w:rsidR="00744A0F" w:rsidRPr="001D4B48" w:rsidRDefault="00744A0F" w:rsidP="00744A0F">
            <w:pPr>
              <w:widowControl w:val="0"/>
              <w:autoSpaceDE w:val="0"/>
              <w:autoSpaceDN w:val="0"/>
              <w:adjustRightInd w:val="0"/>
              <w:spacing w:before="120" w:after="0"/>
              <w:jc w:val="center"/>
              <w:rPr>
                <w:rFonts w:eastAsia="平成明朝"/>
                <w:sz w:val="22"/>
                <w:szCs w:val="22"/>
                <w:lang w:eastAsia="en-US"/>
              </w:rPr>
            </w:pPr>
          </w:p>
        </w:tc>
      </w:tr>
    </w:tbl>
    <w:p w:rsidR="00FD7860" w:rsidRDefault="00FD7860" w:rsidP="00862730">
      <w:pPr>
        <w:spacing w:after="0"/>
      </w:pPr>
    </w:p>
    <w:p w:rsidR="001D4B48" w:rsidRPr="00DB1286" w:rsidRDefault="00FD7860">
      <w:pPr>
        <w:rPr>
          <w:b/>
          <w:i/>
        </w:rPr>
      </w:pPr>
      <w:proofErr w:type="gramStart"/>
      <w:r w:rsidRPr="00DB1286">
        <w:rPr>
          <w:rFonts w:eastAsia="Calibri"/>
          <w:b/>
          <w:i/>
          <w:sz w:val="22"/>
          <w:szCs w:val="22"/>
          <w:lang w:eastAsia="en-US"/>
        </w:rPr>
        <w:t>T</w:t>
      </w:r>
      <w:r w:rsidRPr="00DB1286">
        <w:rPr>
          <w:rFonts w:eastAsia="Calibri"/>
          <w:b/>
          <w:i/>
          <w:sz w:val="22"/>
          <w:szCs w:val="22"/>
          <w:vertAlign w:val="subscript"/>
          <w:lang w:eastAsia="en-US"/>
        </w:rPr>
        <w:t xml:space="preserve">0  </w:t>
      </w:r>
      <w:r w:rsidRPr="00DB1286">
        <w:rPr>
          <w:b/>
          <w:i/>
        </w:rPr>
        <w:t>=</w:t>
      </w:r>
      <w:proofErr w:type="gramEnd"/>
      <w:r w:rsidRPr="00DB1286">
        <w:rPr>
          <w:b/>
          <w:i/>
        </w:rPr>
        <w:t xml:space="preserve"> The date of the kick off meeting</w:t>
      </w:r>
      <w:r w:rsidR="00862730" w:rsidRPr="00DB1286">
        <w:rPr>
          <w:b/>
          <w:i/>
        </w:rPr>
        <w:t>.</w:t>
      </w:r>
      <w:r w:rsidRPr="00DB1286">
        <w:rPr>
          <w:b/>
          <w:i/>
        </w:rPr>
        <w:t xml:space="preserve"> </w:t>
      </w:r>
      <w:r w:rsidR="001D4B48" w:rsidRPr="00DB1286">
        <w:rPr>
          <w:b/>
          <w:i/>
        </w:rPr>
        <w:br w:type="page"/>
      </w:r>
    </w:p>
    <w:p w:rsidR="001D4B48" w:rsidRDefault="001D4B48"/>
    <w:p w:rsidR="007450FC" w:rsidRPr="007450FC" w:rsidRDefault="00F06306" w:rsidP="007450FC">
      <w:pPr>
        <w:spacing w:before="120" w:after="0"/>
        <w:rPr>
          <w:szCs w:val="24"/>
          <w:lang w:val="en-US"/>
        </w:rPr>
      </w:pPr>
      <w:r w:rsidRPr="00E833AC">
        <w:rPr>
          <w:szCs w:val="24"/>
        </w:rPr>
        <w:t xml:space="preserve">In addition to completing this financial </w:t>
      </w:r>
      <w:proofErr w:type="gramStart"/>
      <w:r w:rsidRPr="00E833AC">
        <w:rPr>
          <w:szCs w:val="24"/>
        </w:rPr>
        <w:t>template</w:t>
      </w:r>
      <w:proofErr w:type="gramEnd"/>
      <w:r w:rsidRPr="00E833AC">
        <w:rPr>
          <w:szCs w:val="24"/>
        </w:rPr>
        <w:t xml:space="preserve"> please provide </w:t>
      </w:r>
      <w:r w:rsidR="00EB462B" w:rsidRPr="00EB462B">
        <w:rPr>
          <w:szCs w:val="24"/>
        </w:rPr>
        <w:t xml:space="preserve">a </w:t>
      </w:r>
      <w:r w:rsidR="00EB462B" w:rsidRPr="00EB462B">
        <w:rPr>
          <w:bCs/>
          <w:szCs w:val="24"/>
        </w:rPr>
        <w:t xml:space="preserve">technical offer / </w:t>
      </w:r>
      <w:r w:rsidR="007B2A03">
        <w:rPr>
          <w:bCs/>
          <w:szCs w:val="24"/>
        </w:rPr>
        <w:t xml:space="preserve">draft </w:t>
      </w:r>
      <w:r w:rsidR="00EB462B" w:rsidRPr="00EB462B">
        <w:rPr>
          <w:bCs/>
          <w:szCs w:val="24"/>
        </w:rPr>
        <w:t>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C82806" w:rsidRPr="00C82806">
        <w:rPr>
          <w:szCs w:val="24"/>
          <w:lang w:val="en-US"/>
        </w:rPr>
        <w:t>ITER_D_</w:t>
      </w:r>
      <w:r w:rsidR="00A3100D">
        <w:rPr>
          <w:szCs w:val="24"/>
          <w:lang w:val="en-US"/>
        </w:rPr>
        <w:t>YPXZ2X</w:t>
      </w:r>
      <w:r w:rsidR="00DA1417" w:rsidRPr="00DA1417">
        <w:rPr>
          <w:rFonts w:eastAsia="SimSun"/>
          <w:szCs w:val="24"/>
          <w:lang w:eastAsia="zh-CN"/>
        </w:rPr>
        <w:t xml:space="preserve"> v1.</w:t>
      </w:r>
      <w:r w:rsidR="00B619AC">
        <w:rPr>
          <w:rFonts w:eastAsia="SimSun"/>
          <w:szCs w:val="24"/>
          <w:lang w:eastAsia="zh-CN"/>
        </w:rPr>
        <w:t>2</w:t>
      </w:r>
      <w:r w:rsidR="00DA1417" w:rsidRPr="00DA1417">
        <w:rPr>
          <w:rFonts w:eastAsia="SimSun"/>
          <w:szCs w:val="24"/>
          <w:lang w:eastAsia="zh-CN"/>
        </w:rPr>
        <w:t xml:space="preserve"> dated </w:t>
      </w:r>
      <w:r w:rsidR="00B619AC">
        <w:rPr>
          <w:rFonts w:eastAsia="SimSun"/>
          <w:szCs w:val="24"/>
          <w:lang w:eastAsia="zh-CN"/>
        </w:rPr>
        <w:t>29</w:t>
      </w:r>
      <w:r w:rsidR="00B619AC" w:rsidRPr="00B619AC">
        <w:rPr>
          <w:rFonts w:eastAsia="SimSun"/>
          <w:szCs w:val="24"/>
          <w:vertAlign w:val="superscript"/>
          <w:lang w:eastAsia="zh-CN"/>
        </w:rPr>
        <w:t>th</w:t>
      </w:r>
      <w:r w:rsidR="00B619AC">
        <w:rPr>
          <w:rFonts w:eastAsia="SimSun"/>
          <w:szCs w:val="24"/>
          <w:lang w:eastAsia="zh-CN"/>
        </w:rPr>
        <w:t xml:space="preserve"> </w:t>
      </w:r>
      <w:r w:rsidR="00A3100D">
        <w:rPr>
          <w:rFonts w:eastAsia="SimSun"/>
          <w:szCs w:val="24"/>
          <w:lang w:eastAsia="zh-CN"/>
        </w:rPr>
        <w:t xml:space="preserve">July </w:t>
      </w:r>
      <w:r w:rsidR="00DA1417" w:rsidRPr="00DA1417">
        <w:rPr>
          <w:rFonts w:eastAsia="SimSun"/>
          <w:szCs w:val="24"/>
          <w:lang w:eastAsia="zh-CN"/>
        </w:rPr>
        <w:t>201</w:t>
      </w:r>
      <w:r w:rsidR="00A3100D">
        <w:rPr>
          <w:rFonts w:eastAsia="SimSun"/>
          <w:szCs w:val="24"/>
          <w:lang w:eastAsia="zh-CN"/>
        </w:rPr>
        <w:t>9</w:t>
      </w:r>
      <w:r w:rsidR="00DA1417" w:rsidRPr="00DA1417">
        <w:rPr>
          <w:rFonts w:eastAsia="SimSun"/>
          <w:szCs w:val="24"/>
          <w:lang w:eastAsia="zh-CN"/>
        </w:rPr>
        <w:t>.</w:t>
      </w:r>
    </w:p>
    <w:p w:rsidR="00071833" w:rsidRDefault="00071833" w:rsidP="00862730">
      <w:pPr>
        <w:spacing w:before="120" w:after="0"/>
        <w:rPr>
          <w:b/>
          <w:bCs/>
          <w:szCs w:val="24"/>
          <w:u w:val="single"/>
        </w:rPr>
      </w:pPr>
    </w:p>
    <w:p w:rsidR="007B2A03" w:rsidRPr="007B2A03" w:rsidRDefault="005C144E" w:rsidP="00862730">
      <w:pPr>
        <w:spacing w:before="120" w:after="0"/>
        <w:rPr>
          <w:b/>
          <w:bCs/>
          <w:szCs w:val="24"/>
          <w:u w:val="single"/>
        </w:rPr>
      </w:pPr>
      <w:r>
        <w:rPr>
          <w:b/>
          <w:bCs/>
          <w:szCs w:val="24"/>
          <w:u w:val="single"/>
        </w:rPr>
        <w:t xml:space="preserve">Suggested </w:t>
      </w:r>
      <w:r w:rsidR="007B2A03" w:rsidRPr="007B2A03">
        <w:rPr>
          <w:b/>
          <w:bCs/>
          <w:szCs w:val="24"/>
          <w:u w:val="single"/>
        </w:rPr>
        <w:t xml:space="preserve">Payment </w:t>
      </w:r>
      <w:r>
        <w:rPr>
          <w:b/>
          <w:bCs/>
          <w:szCs w:val="24"/>
          <w:u w:val="single"/>
        </w:rPr>
        <w:t>S</w:t>
      </w:r>
      <w:r w:rsidR="007B2A03" w:rsidRPr="007B2A03">
        <w:rPr>
          <w:b/>
          <w:bCs/>
          <w:szCs w:val="24"/>
          <w:u w:val="single"/>
        </w:rPr>
        <w:t xml:space="preserve">chedule </w:t>
      </w:r>
    </w:p>
    <w:p w:rsidR="00EB462B" w:rsidRPr="009C158F" w:rsidRDefault="005065CD" w:rsidP="00862730">
      <w:pPr>
        <w:spacing w:before="120" w:after="0"/>
        <w:rPr>
          <w:bCs/>
          <w:szCs w:val="24"/>
        </w:rPr>
      </w:pPr>
      <w:r>
        <w:rPr>
          <w:bCs/>
          <w:szCs w:val="24"/>
        </w:rPr>
        <w:t>Eight</w:t>
      </w:r>
      <w:r w:rsidR="004F78F4">
        <w:rPr>
          <w:bCs/>
          <w:szCs w:val="24"/>
        </w:rPr>
        <w:t xml:space="preserve"> i</w:t>
      </w:r>
      <w:r w:rsidR="00EB462B" w:rsidRPr="009C158F">
        <w:rPr>
          <w:bCs/>
          <w:szCs w:val="24"/>
        </w:rPr>
        <w:t xml:space="preserve">nvoices </w:t>
      </w:r>
      <w:proofErr w:type="gramStart"/>
      <w:r w:rsidR="00EB462B" w:rsidRPr="009C158F">
        <w:rPr>
          <w:bCs/>
          <w:szCs w:val="24"/>
        </w:rPr>
        <w:t>may be submitted</w:t>
      </w:r>
      <w:proofErr w:type="gramEnd"/>
      <w:r w:rsidR="00EB462B" w:rsidRPr="009C158F">
        <w:rPr>
          <w:bCs/>
          <w:szCs w:val="24"/>
        </w:rPr>
        <w:t xml:space="preserve"> upon the satisfactory completion of the deliverables as stated in the table above. Payments will be made following the acceptance and approval by the IO responsible officer of the corresponding deliverable</w:t>
      </w:r>
      <w:r w:rsidR="00C15B53">
        <w:rPr>
          <w:bCs/>
          <w:szCs w:val="24"/>
        </w:rPr>
        <w:t xml:space="preserve">/s </w:t>
      </w:r>
      <w:r w:rsidR="00EB462B" w:rsidRPr="009C158F">
        <w:rPr>
          <w:bCs/>
          <w:szCs w:val="24"/>
        </w:rPr>
        <w:t xml:space="preserve">and upon receipt of a correctly rendered invoice. </w:t>
      </w:r>
    </w:p>
    <w:p w:rsidR="007450FC" w:rsidRDefault="007450FC" w:rsidP="009C158F">
      <w:pPr>
        <w:tabs>
          <w:tab w:val="left" w:pos="1134"/>
          <w:tab w:val="left" w:pos="5760"/>
        </w:tabs>
        <w:rPr>
          <w:bCs/>
          <w:szCs w:val="24"/>
        </w:rPr>
      </w:pPr>
    </w:p>
    <w:tbl>
      <w:tblPr>
        <w:tblStyle w:val="TableGrid22"/>
        <w:tblW w:w="8202" w:type="dxa"/>
        <w:tblInd w:w="553" w:type="dxa"/>
        <w:tblLayout w:type="fixed"/>
        <w:tblLook w:val="04A0" w:firstRow="1" w:lastRow="0" w:firstColumn="1" w:lastColumn="0" w:noHBand="0" w:noVBand="1"/>
      </w:tblPr>
      <w:tblGrid>
        <w:gridCol w:w="1965"/>
        <w:gridCol w:w="2552"/>
        <w:gridCol w:w="1559"/>
        <w:gridCol w:w="2126"/>
      </w:tblGrid>
      <w:tr w:rsidR="007450FC" w:rsidRPr="007450FC" w:rsidTr="00A3100D">
        <w:trPr>
          <w:trHeight w:val="675"/>
        </w:trPr>
        <w:tc>
          <w:tcPr>
            <w:tcW w:w="1965" w:type="dxa"/>
            <w:vAlign w:val="center"/>
          </w:tcPr>
          <w:p w:rsidR="007450FC" w:rsidRPr="007450FC" w:rsidRDefault="002D3C50" w:rsidP="00DE2D92">
            <w:pPr>
              <w:tabs>
                <w:tab w:val="left" w:pos="1134"/>
                <w:tab w:val="left" w:pos="5760"/>
              </w:tabs>
              <w:spacing w:after="0"/>
              <w:jc w:val="center"/>
              <w:rPr>
                <w:rFonts w:eastAsia="平成明朝"/>
                <w:b/>
                <w:bCs/>
                <w:szCs w:val="24"/>
                <w:lang w:val="en-US"/>
              </w:rPr>
            </w:pPr>
            <w:r>
              <w:rPr>
                <w:rFonts w:eastAsia="平成明朝"/>
                <w:b/>
                <w:bCs/>
                <w:szCs w:val="24"/>
                <w:lang w:val="en-US"/>
              </w:rPr>
              <w:t>Milestone</w:t>
            </w:r>
            <w:r w:rsidR="00C200E5">
              <w:rPr>
                <w:rFonts w:eastAsia="平成明朝"/>
                <w:b/>
                <w:bCs/>
                <w:szCs w:val="24"/>
                <w:lang w:val="en-US"/>
              </w:rPr>
              <w:t>/</w:t>
            </w:r>
            <w:r>
              <w:rPr>
                <w:rFonts w:eastAsia="平成明朝"/>
                <w:b/>
                <w:bCs/>
                <w:szCs w:val="24"/>
                <w:lang w:val="en-US"/>
              </w:rPr>
              <w:t xml:space="preserve"> </w:t>
            </w:r>
            <w:r w:rsidR="007450FC" w:rsidRPr="007450FC">
              <w:rPr>
                <w:rFonts w:eastAsia="平成明朝"/>
                <w:b/>
                <w:bCs/>
                <w:szCs w:val="24"/>
                <w:lang w:val="en-US"/>
              </w:rPr>
              <w:t>D</w:t>
            </w:r>
            <w:r w:rsidR="00DE2D92">
              <w:rPr>
                <w:rFonts w:eastAsia="平成明朝"/>
                <w:b/>
                <w:bCs/>
                <w:szCs w:val="24"/>
                <w:lang w:val="en-US"/>
              </w:rPr>
              <w:t>eliverable</w:t>
            </w:r>
            <w:r w:rsidR="004F78F4">
              <w:rPr>
                <w:rFonts w:eastAsia="平成明朝"/>
                <w:b/>
                <w:bCs/>
                <w:szCs w:val="24"/>
                <w:lang w:val="en-US"/>
              </w:rPr>
              <w:t xml:space="preserve"> No</w:t>
            </w:r>
          </w:p>
        </w:tc>
        <w:tc>
          <w:tcPr>
            <w:tcW w:w="2552" w:type="dxa"/>
            <w:vAlign w:val="center"/>
          </w:tcPr>
          <w:p w:rsidR="007450FC" w:rsidRPr="007450FC" w:rsidRDefault="007450FC" w:rsidP="007450FC">
            <w:pPr>
              <w:tabs>
                <w:tab w:val="left" w:pos="1134"/>
                <w:tab w:val="left" w:pos="5760"/>
              </w:tabs>
              <w:spacing w:after="0"/>
              <w:jc w:val="center"/>
              <w:rPr>
                <w:rFonts w:eastAsia="平成明朝"/>
                <w:b/>
                <w:bCs/>
                <w:szCs w:val="24"/>
                <w:lang w:val="en-US"/>
              </w:rPr>
            </w:pPr>
            <w:r w:rsidRPr="007450FC">
              <w:rPr>
                <w:rFonts w:eastAsia="平成明朝"/>
                <w:b/>
                <w:bCs/>
                <w:szCs w:val="24"/>
                <w:lang w:val="en-US"/>
              </w:rPr>
              <w:t>Est Due Date</w:t>
            </w:r>
          </w:p>
        </w:tc>
        <w:tc>
          <w:tcPr>
            <w:tcW w:w="1559" w:type="dxa"/>
            <w:vAlign w:val="center"/>
          </w:tcPr>
          <w:p w:rsidR="007450FC" w:rsidRPr="007450FC" w:rsidRDefault="00DE2D92" w:rsidP="007450FC">
            <w:pPr>
              <w:tabs>
                <w:tab w:val="left" w:pos="1134"/>
                <w:tab w:val="left" w:pos="5760"/>
              </w:tabs>
              <w:spacing w:after="0"/>
              <w:jc w:val="center"/>
              <w:rPr>
                <w:rFonts w:eastAsia="平成明朝"/>
                <w:b/>
                <w:bCs/>
                <w:szCs w:val="24"/>
                <w:lang w:val="en-US"/>
              </w:rPr>
            </w:pPr>
            <w:r>
              <w:rPr>
                <w:rFonts w:eastAsia="平成明朝"/>
                <w:b/>
                <w:bCs/>
                <w:szCs w:val="24"/>
                <w:lang w:val="en-US"/>
              </w:rPr>
              <w:t>Payment</w:t>
            </w:r>
            <w:r w:rsidR="004F78F4">
              <w:rPr>
                <w:rFonts w:eastAsia="平成明朝"/>
                <w:b/>
                <w:bCs/>
                <w:szCs w:val="24"/>
                <w:lang w:val="en-US"/>
              </w:rPr>
              <w:t xml:space="preserve"> No</w:t>
            </w:r>
          </w:p>
        </w:tc>
        <w:tc>
          <w:tcPr>
            <w:tcW w:w="2126" w:type="dxa"/>
            <w:shd w:val="clear" w:color="auto" w:fill="auto"/>
            <w:vAlign w:val="center"/>
          </w:tcPr>
          <w:p w:rsidR="007450FC" w:rsidRPr="007450FC" w:rsidRDefault="00DE2D92" w:rsidP="007450FC">
            <w:pPr>
              <w:tabs>
                <w:tab w:val="left" w:pos="1134"/>
                <w:tab w:val="left" w:pos="5760"/>
              </w:tabs>
              <w:spacing w:after="0"/>
              <w:jc w:val="center"/>
              <w:rPr>
                <w:rFonts w:eastAsia="平成明朝"/>
                <w:b/>
                <w:bCs/>
                <w:szCs w:val="24"/>
              </w:rPr>
            </w:pPr>
            <w:r>
              <w:rPr>
                <w:rFonts w:eastAsia="平成明朝"/>
                <w:b/>
                <w:bCs/>
                <w:szCs w:val="24"/>
              </w:rPr>
              <w:t xml:space="preserve">Value </w:t>
            </w:r>
            <w:r w:rsidR="007450FC" w:rsidRPr="007450FC">
              <w:rPr>
                <w:rFonts w:eastAsia="平成明朝"/>
                <w:b/>
                <w:bCs/>
                <w:szCs w:val="24"/>
              </w:rPr>
              <w:t>(EUR)</w:t>
            </w:r>
          </w:p>
        </w:tc>
      </w:tr>
      <w:tr w:rsidR="007450FC" w:rsidRPr="007450FC" w:rsidTr="00A3100D">
        <w:trPr>
          <w:trHeight w:val="589"/>
        </w:trPr>
        <w:tc>
          <w:tcPr>
            <w:tcW w:w="1965" w:type="dxa"/>
            <w:vAlign w:val="center"/>
          </w:tcPr>
          <w:p w:rsidR="007450FC" w:rsidRPr="007450FC" w:rsidRDefault="007450FC" w:rsidP="00DE2D92">
            <w:pPr>
              <w:tabs>
                <w:tab w:val="left" w:pos="1134"/>
                <w:tab w:val="left" w:pos="5760"/>
              </w:tabs>
              <w:spacing w:after="0"/>
              <w:jc w:val="center"/>
              <w:rPr>
                <w:rFonts w:eastAsia="平成明朝"/>
                <w:bCs/>
                <w:szCs w:val="24"/>
                <w:lang w:val="en-US"/>
              </w:rPr>
            </w:pPr>
            <w:r w:rsidRPr="007450FC">
              <w:rPr>
                <w:rFonts w:eastAsia="平成明朝"/>
                <w:bCs/>
                <w:szCs w:val="24"/>
                <w:lang w:val="en-US"/>
              </w:rPr>
              <w:t>D1</w:t>
            </w:r>
            <w:r w:rsidR="009E652D">
              <w:rPr>
                <w:rFonts w:eastAsia="平成明朝"/>
                <w:bCs/>
                <w:szCs w:val="24"/>
                <w:lang w:val="en-US"/>
              </w:rPr>
              <w:t xml:space="preserve"> </w:t>
            </w:r>
          </w:p>
        </w:tc>
        <w:tc>
          <w:tcPr>
            <w:tcW w:w="2552" w:type="dxa"/>
            <w:vAlign w:val="center"/>
          </w:tcPr>
          <w:p w:rsidR="007450FC" w:rsidRPr="007450FC" w:rsidRDefault="007450FC" w:rsidP="00A3100D">
            <w:pPr>
              <w:spacing w:after="0"/>
              <w:jc w:val="center"/>
              <w:rPr>
                <w:rFonts w:eastAsia="平成明朝"/>
              </w:rPr>
            </w:pPr>
            <w:r w:rsidRPr="007450FC">
              <w:rPr>
                <w:rFonts w:eastAsia="平成明朝"/>
              </w:rPr>
              <w:t xml:space="preserve">T0 +  </w:t>
            </w:r>
            <w:r w:rsidR="00A3100D">
              <w:rPr>
                <w:rFonts w:eastAsia="平成明朝"/>
              </w:rPr>
              <w:t>1.5</w:t>
            </w:r>
            <w:r w:rsidRPr="007450FC">
              <w:rPr>
                <w:rFonts w:eastAsia="平成明朝"/>
              </w:rPr>
              <w:t xml:space="preserve"> months</w:t>
            </w:r>
          </w:p>
        </w:tc>
        <w:tc>
          <w:tcPr>
            <w:tcW w:w="1559" w:type="dxa"/>
            <w:vAlign w:val="center"/>
          </w:tcPr>
          <w:p w:rsidR="007450FC" w:rsidRPr="007450FC" w:rsidRDefault="00DE2D92" w:rsidP="007450FC">
            <w:pPr>
              <w:tabs>
                <w:tab w:val="left" w:pos="1134"/>
                <w:tab w:val="left" w:pos="5760"/>
              </w:tabs>
              <w:spacing w:after="0"/>
              <w:jc w:val="center"/>
              <w:rPr>
                <w:rFonts w:eastAsia="平成明朝"/>
                <w:bCs/>
                <w:szCs w:val="24"/>
                <w:lang w:val="en-US"/>
              </w:rPr>
            </w:pPr>
            <w:r>
              <w:rPr>
                <w:rFonts w:eastAsia="平成明朝"/>
                <w:bCs/>
                <w:szCs w:val="24"/>
                <w:lang w:val="en-US"/>
              </w:rPr>
              <w:t>1</w:t>
            </w:r>
          </w:p>
        </w:tc>
        <w:tc>
          <w:tcPr>
            <w:tcW w:w="2126" w:type="dxa"/>
            <w:shd w:val="clear" w:color="auto" w:fill="auto"/>
            <w:vAlign w:val="center"/>
          </w:tcPr>
          <w:p w:rsidR="007450FC" w:rsidRPr="007450FC" w:rsidRDefault="007450FC" w:rsidP="007450FC">
            <w:pPr>
              <w:tabs>
                <w:tab w:val="left" w:pos="1134"/>
                <w:tab w:val="left" w:pos="5760"/>
              </w:tabs>
              <w:spacing w:after="0"/>
              <w:jc w:val="right"/>
              <w:rPr>
                <w:rFonts w:eastAsia="平成明朝"/>
                <w:bCs/>
                <w:szCs w:val="24"/>
              </w:rPr>
            </w:pPr>
          </w:p>
        </w:tc>
      </w:tr>
      <w:tr w:rsidR="007450FC" w:rsidRPr="007450FC" w:rsidTr="00A3100D">
        <w:trPr>
          <w:trHeight w:val="555"/>
        </w:trPr>
        <w:tc>
          <w:tcPr>
            <w:tcW w:w="1965" w:type="dxa"/>
            <w:vAlign w:val="center"/>
          </w:tcPr>
          <w:p w:rsidR="007450FC" w:rsidRPr="007450FC" w:rsidRDefault="007450FC" w:rsidP="002D3C50">
            <w:pPr>
              <w:tabs>
                <w:tab w:val="left" w:pos="1134"/>
                <w:tab w:val="left" w:pos="5760"/>
              </w:tabs>
              <w:spacing w:after="0"/>
              <w:jc w:val="center"/>
              <w:rPr>
                <w:rFonts w:eastAsia="平成明朝"/>
                <w:bCs/>
                <w:szCs w:val="24"/>
                <w:lang w:val="en-US"/>
              </w:rPr>
            </w:pPr>
            <w:r w:rsidRPr="007450FC">
              <w:rPr>
                <w:rFonts w:eastAsia="平成明朝"/>
                <w:bCs/>
                <w:szCs w:val="24"/>
                <w:lang w:val="en-US"/>
              </w:rPr>
              <w:t>D2</w:t>
            </w:r>
            <w:r w:rsidR="009E652D">
              <w:rPr>
                <w:rFonts w:eastAsia="平成明朝"/>
                <w:bCs/>
                <w:szCs w:val="24"/>
                <w:lang w:val="en-US"/>
              </w:rPr>
              <w:t xml:space="preserve"> </w:t>
            </w:r>
          </w:p>
        </w:tc>
        <w:tc>
          <w:tcPr>
            <w:tcW w:w="2552" w:type="dxa"/>
            <w:vAlign w:val="center"/>
          </w:tcPr>
          <w:p w:rsidR="007450FC" w:rsidRPr="007450FC" w:rsidRDefault="007450FC" w:rsidP="00A3100D">
            <w:pPr>
              <w:spacing w:after="0"/>
              <w:jc w:val="center"/>
              <w:rPr>
                <w:rFonts w:eastAsia="平成明朝"/>
              </w:rPr>
            </w:pPr>
            <w:r w:rsidRPr="007450FC">
              <w:rPr>
                <w:rFonts w:eastAsia="平成明朝"/>
              </w:rPr>
              <w:t xml:space="preserve">T0 + </w:t>
            </w:r>
            <w:r w:rsidR="00A3100D">
              <w:rPr>
                <w:rFonts w:eastAsia="平成明朝"/>
              </w:rPr>
              <w:t>3</w:t>
            </w:r>
            <w:r w:rsidRPr="007450FC">
              <w:rPr>
                <w:rFonts w:eastAsia="平成明朝"/>
              </w:rPr>
              <w:t xml:space="preserve"> months</w:t>
            </w:r>
          </w:p>
        </w:tc>
        <w:tc>
          <w:tcPr>
            <w:tcW w:w="1559" w:type="dxa"/>
            <w:vAlign w:val="center"/>
          </w:tcPr>
          <w:p w:rsidR="007450FC" w:rsidRPr="007450FC" w:rsidRDefault="00DE2D92" w:rsidP="007450FC">
            <w:pPr>
              <w:tabs>
                <w:tab w:val="left" w:pos="1134"/>
                <w:tab w:val="left" w:pos="5760"/>
              </w:tabs>
              <w:spacing w:after="0"/>
              <w:jc w:val="center"/>
              <w:rPr>
                <w:rFonts w:eastAsia="平成明朝"/>
                <w:bCs/>
                <w:szCs w:val="24"/>
                <w:lang w:val="en-US"/>
              </w:rPr>
            </w:pPr>
            <w:r>
              <w:rPr>
                <w:rFonts w:eastAsia="平成明朝"/>
                <w:bCs/>
                <w:szCs w:val="24"/>
                <w:lang w:val="en-US"/>
              </w:rPr>
              <w:t>2</w:t>
            </w:r>
          </w:p>
        </w:tc>
        <w:tc>
          <w:tcPr>
            <w:tcW w:w="2126" w:type="dxa"/>
            <w:shd w:val="clear" w:color="auto" w:fill="auto"/>
            <w:vAlign w:val="center"/>
          </w:tcPr>
          <w:p w:rsidR="007450FC" w:rsidRPr="007450FC" w:rsidRDefault="007450FC" w:rsidP="007450FC">
            <w:pPr>
              <w:tabs>
                <w:tab w:val="left" w:pos="1134"/>
                <w:tab w:val="left" w:pos="5760"/>
              </w:tabs>
              <w:spacing w:after="0"/>
              <w:jc w:val="right"/>
              <w:rPr>
                <w:rFonts w:eastAsia="平成明朝"/>
                <w:bCs/>
                <w:szCs w:val="24"/>
              </w:rPr>
            </w:pPr>
          </w:p>
        </w:tc>
      </w:tr>
      <w:tr w:rsidR="007450FC" w:rsidRPr="007450FC" w:rsidTr="00A3100D">
        <w:trPr>
          <w:trHeight w:val="563"/>
        </w:trPr>
        <w:tc>
          <w:tcPr>
            <w:tcW w:w="1965" w:type="dxa"/>
            <w:vAlign w:val="center"/>
          </w:tcPr>
          <w:p w:rsidR="007450FC" w:rsidRPr="007450FC" w:rsidRDefault="009E652D" w:rsidP="002D3C50">
            <w:pPr>
              <w:tabs>
                <w:tab w:val="left" w:pos="1134"/>
                <w:tab w:val="left" w:pos="5760"/>
              </w:tabs>
              <w:spacing w:after="0"/>
              <w:jc w:val="center"/>
              <w:rPr>
                <w:rFonts w:eastAsia="平成明朝"/>
                <w:bCs/>
                <w:szCs w:val="24"/>
                <w:lang w:val="en-US"/>
              </w:rPr>
            </w:pPr>
            <w:r>
              <w:rPr>
                <w:rFonts w:eastAsia="平成明朝"/>
                <w:bCs/>
                <w:szCs w:val="24"/>
                <w:lang w:val="en-US"/>
              </w:rPr>
              <w:t>D</w:t>
            </w:r>
            <w:r w:rsidR="002D3C50">
              <w:rPr>
                <w:rFonts w:eastAsia="平成明朝"/>
                <w:bCs/>
                <w:szCs w:val="24"/>
                <w:lang w:val="en-US"/>
              </w:rPr>
              <w:t>3</w:t>
            </w:r>
            <w:r>
              <w:rPr>
                <w:rFonts w:eastAsia="平成明朝"/>
                <w:bCs/>
                <w:szCs w:val="24"/>
                <w:lang w:val="en-US"/>
              </w:rPr>
              <w:t xml:space="preserve"> </w:t>
            </w:r>
          </w:p>
        </w:tc>
        <w:tc>
          <w:tcPr>
            <w:tcW w:w="2552" w:type="dxa"/>
            <w:vAlign w:val="center"/>
          </w:tcPr>
          <w:p w:rsidR="007450FC" w:rsidRPr="007450FC" w:rsidRDefault="007450FC" w:rsidP="00A3100D">
            <w:pPr>
              <w:spacing w:after="0"/>
              <w:jc w:val="center"/>
              <w:rPr>
                <w:rFonts w:eastAsia="平成明朝"/>
              </w:rPr>
            </w:pPr>
            <w:r w:rsidRPr="007450FC">
              <w:rPr>
                <w:rFonts w:eastAsia="平成明朝"/>
              </w:rPr>
              <w:t xml:space="preserve">T0 + </w:t>
            </w:r>
            <w:r w:rsidR="00A3100D">
              <w:rPr>
                <w:rFonts w:eastAsia="平成明朝"/>
              </w:rPr>
              <w:t>4.5</w:t>
            </w:r>
            <w:r w:rsidR="009E652D">
              <w:rPr>
                <w:rFonts w:eastAsia="平成明朝"/>
              </w:rPr>
              <w:t xml:space="preserve"> </w:t>
            </w:r>
            <w:r w:rsidRPr="007450FC">
              <w:rPr>
                <w:rFonts w:eastAsia="平成明朝"/>
              </w:rPr>
              <w:t>month</w:t>
            </w:r>
            <w:r w:rsidR="009E652D">
              <w:rPr>
                <w:rFonts w:eastAsia="平成明朝"/>
              </w:rPr>
              <w:t>s</w:t>
            </w:r>
          </w:p>
        </w:tc>
        <w:tc>
          <w:tcPr>
            <w:tcW w:w="1559" w:type="dxa"/>
            <w:vAlign w:val="center"/>
          </w:tcPr>
          <w:p w:rsidR="007450FC" w:rsidRPr="007450FC" w:rsidRDefault="00DE2D92" w:rsidP="007450FC">
            <w:pPr>
              <w:tabs>
                <w:tab w:val="left" w:pos="1134"/>
                <w:tab w:val="left" w:pos="5760"/>
              </w:tabs>
              <w:spacing w:after="0"/>
              <w:jc w:val="center"/>
              <w:rPr>
                <w:rFonts w:eastAsia="平成明朝"/>
                <w:bCs/>
                <w:szCs w:val="24"/>
              </w:rPr>
            </w:pPr>
            <w:r>
              <w:rPr>
                <w:rFonts w:eastAsia="平成明朝"/>
                <w:bCs/>
                <w:szCs w:val="24"/>
              </w:rPr>
              <w:t>3</w:t>
            </w:r>
          </w:p>
        </w:tc>
        <w:tc>
          <w:tcPr>
            <w:tcW w:w="2126" w:type="dxa"/>
            <w:shd w:val="clear" w:color="auto" w:fill="auto"/>
            <w:vAlign w:val="center"/>
          </w:tcPr>
          <w:p w:rsidR="007450FC" w:rsidRPr="007450FC" w:rsidRDefault="007450FC" w:rsidP="007450FC">
            <w:pPr>
              <w:tabs>
                <w:tab w:val="left" w:pos="1134"/>
                <w:tab w:val="left" w:pos="5760"/>
              </w:tabs>
              <w:spacing w:after="0"/>
              <w:jc w:val="right"/>
              <w:rPr>
                <w:rFonts w:eastAsia="平成明朝"/>
                <w:bCs/>
                <w:szCs w:val="24"/>
              </w:rPr>
            </w:pPr>
          </w:p>
        </w:tc>
      </w:tr>
      <w:tr w:rsidR="007450FC" w:rsidRPr="007450FC" w:rsidTr="00A3100D">
        <w:trPr>
          <w:trHeight w:val="557"/>
        </w:trPr>
        <w:tc>
          <w:tcPr>
            <w:tcW w:w="1965" w:type="dxa"/>
            <w:vAlign w:val="center"/>
          </w:tcPr>
          <w:p w:rsidR="007450FC" w:rsidRPr="007450FC" w:rsidRDefault="002D3C50" w:rsidP="002D3C50">
            <w:pPr>
              <w:tabs>
                <w:tab w:val="left" w:pos="1134"/>
                <w:tab w:val="left" w:pos="5760"/>
              </w:tabs>
              <w:spacing w:after="0"/>
              <w:jc w:val="center"/>
              <w:rPr>
                <w:rFonts w:eastAsia="平成明朝"/>
                <w:bCs/>
                <w:szCs w:val="24"/>
                <w:lang w:val="en-US"/>
              </w:rPr>
            </w:pPr>
            <w:r>
              <w:rPr>
                <w:rFonts w:eastAsia="平成明朝"/>
                <w:bCs/>
                <w:szCs w:val="24"/>
                <w:lang w:val="en-US"/>
              </w:rPr>
              <w:t>D4</w:t>
            </w:r>
          </w:p>
        </w:tc>
        <w:tc>
          <w:tcPr>
            <w:tcW w:w="2552" w:type="dxa"/>
            <w:vAlign w:val="center"/>
          </w:tcPr>
          <w:p w:rsidR="007450FC" w:rsidRPr="007450FC" w:rsidRDefault="007450FC" w:rsidP="00A3100D">
            <w:pPr>
              <w:spacing w:after="0"/>
              <w:jc w:val="center"/>
              <w:rPr>
                <w:rFonts w:eastAsia="平成明朝"/>
              </w:rPr>
            </w:pPr>
            <w:r w:rsidRPr="007450FC">
              <w:rPr>
                <w:rFonts w:eastAsia="平成明朝"/>
              </w:rPr>
              <w:t xml:space="preserve">T0 + </w:t>
            </w:r>
            <w:r w:rsidR="00A3100D">
              <w:rPr>
                <w:rFonts w:eastAsia="平成明朝"/>
              </w:rPr>
              <w:t>6</w:t>
            </w:r>
            <w:r w:rsidRPr="007450FC">
              <w:rPr>
                <w:rFonts w:eastAsia="平成明朝"/>
              </w:rPr>
              <w:t xml:space="preserve"> months</w:t>
            </w:r>
          </w:p>
        </w:tc>
        <w:tc>
          <w:tcPr>
            <w:tcW w:w="1559" w:type="dxa"/>
            <w:vAlign w:val="center"/>
          </w:tcPr>
          <w:p w:rsidR="007450FC" w:rsidRPr="007450FC" w:rsidRDefault="00DE2D92" w:rsidP="007450FC">
            <w:pPr>
              <w:tabs>
                <w:tab w:val="left" w:pos="1134"/>
                <w:tab w:val="left" w:pos="5760"/>
              </w:tabs>
              <w:spacing w:after="0"/>
              <w:jc w:val="center"/>
              <w:rPr>
                <w:rFonts w:eastAsia="平成明朝"/>
                <w:bCs/>
                <w:szCs w:val="24"/>
              </w:rPr>
            </w:pPr>
            <w:r>
              <w:rPr>
                <w:rFonts w:eastAsia="平成明朝"/>
                <w:bCs/>
                <w:szCs w:val="24"/>
              </w:rPr>
              <w:t>4</w:t>
            </w:r>
          </w:p>
        </w:tc>
        <w:tc>
          <w:tcPr>
            <w:tcW w:w="2126" w:type="dxa"/>
            <w:shd w:val="clear" w:color="auto" w:fill="auto"/>
            <w:vAlign w:val="center"/>
          </w:tcPr>
          <w:p w:rsidR="007450FC" w:rsidRPr="007450FC" w:rsidRDefault="007450FC" w:rsidP="007450FC">
            <w:pPr>
              <w:tabs>
                <w:tab w:val="left" w:pos="1134"/>
                <w:tab w:val="left" w:pos="5760"/>
              </w:tabs>
              <w:spacing w:after="0"/>
              <w:jc w:val="right"/>
              <w:rPr>
                <w:rFonts w:eastAsia="平成明朝"/>
                <w:bCs/>
                <w:szCs w:val="24"/>
              </w:rPr>
            </w:pPr>
          </w:p>
        </w:tc>
      </w:tr>
      <w:tr w:rsidR="00A3100D" w:rsidRPr="007450FC" w:rsidTr="00A3100D">
        <w:trPr>
          <w:trHeight w:val="557"/>
        </w:trPr>
        <w:tc>
          <w:tcPr>
            <w:tcW w:w="1965" w:type="dxa"/>
            <w:vAlign w:val="center"/>
          </w:tcPr>
          <w:p w:rsidR="00A3100D" w:rsidRDefault="00A3100D" w:rsidP="002D3C50">
            <w:pPr>
              <w:tabs>
                <w:tab w:val="left" w:pos="1134"/>
                <w:tab w:val="left" w:pos="5760"/>
              </w:tabs>
              <w:spacing w:after="0"/>
              <w:jc w:val="center"/>
              <w:rPr>
                <w:rFonts w:eastAsia="平成明朝"/>
                <w:bCs/>
                <w:szCs w:val="24"/>
                <w:lang w:val="en-US"/>
              </w:rPr>
            </w:pPr>
            <w:r>
              <w:rPr>
                <w:rFonts w:eastAsia="平成明朝"/>
                <w:bCs/>
                <w:szCs w:val="24"/>
                <w:lang w:val="en-US"/>
              </w:rPr>
              <w:t>D5</w:t>
            </w:r>
          </w:p>
        </w:tc>
        <w:tc>
          <w:tcPr>
            <w:tcW w:w="2552" w:type="dxa"/>
            <w:vAlign w:val="center"/>
          </w:tcPr>
          <w:p w:rsidR="00A3100D" w:rsidRPr="007450FC" w:rsidRDefault="00A3100D" w:rsidP="00DE2D92">
            <w:pPr>
              <w:spacing w:after="0"/>
              <w:jc w:val="center"/>
              <w:rPr>
                <w:rFonts w:eastAsia="平成明朝"/>
              </w:rPr>
            </w:pPr>
            <w:r w:rsidRPr="007450FC">
              <w:rPr>
                <w:rFonts w:eastAsia="平成明朝"/>
              </w:rPr>
              <w:t xml:space="preserve">T0 + </w:t>
            </w:r>
            <w:r>
              <w:rPr>
                <w:rFonts w:eastAsia="平成明朝"/>
              </w:rPr>
              <w:t>7.5</w:t>
            </w:r>
            <w:r w:rsidRPr="007450FC">
              <w:rPr>
                <w:rFonts w:eastAsia="平成明朝"/>
              </w:rPr>
              <w:t xml:space="preserve"> months</w:t>
            </w:r>
          </w:p>
        </w:tc>
        <w:tc>
          <w:tcPr>
            <w:tcW w:w="1559" w:type="dxa"/>
            <w:vAlign w:val="center"/>
          </w:tcPr>
          <w:p w:rsidR="00A3100D" w:rsidRDefault="00A3100D" w:rsidP="007450FC">
            <w:pPr>
              <w:tabs>
                <w:tab w:val="left" w:pos="1134"/>
                <w:tab w:val="left" w:pos="5760"/>
              </w:tabs>
              <w:spacing w:after="0"/>
              <w:jc w:val="center"/>
              <w:rPr>
                <w:rFonts w:eastAsia="平成明朝"/>
                <w:bCs/>
                <w:szCs w:val="24"/>
              </w:rPr>
            </w:pPr>
            <w:r>
              <w:rPr>
                <w:rFonts w:eastAsia="平成明朝"/>
                <w:bCs/>
                <w:szCs w:val="24"/>
              </w:rPr>
              <w:t>5</w:t>
            </w:r>
          </w:p>
        </w:tc>
        <w:tc>
          <w:tcPr>
            <w:tcW w:w="2126" w:type="dxa"/>
            <w:shd w:val="clear" w:color="auto" w:fill="auto"/>
            <w:vAlign w:val="center"/>
          </w:tcPr>
          <w:p w:rsidR="00A3100D" w:rsidRPr="007450FC" w:rsidRDefault="00A3100D" w:rsidP="007450FC">
            <w:pPr>
              <w:tabs>
                <w:tab w:val="left" w:pos="1134"/>
                <w:tab w:val="left" w:pos="5760"/>
              </w:tabs>
              <w:spacing w:after="0"/>
              <w:jc w:val="right"/>
              <w:rPr>
                <w:rFonts w:eastAsia="平成明朝"/>
                <w:bCs/>
                <w:szCs w:val="24"/>
              </w:rPr>
            </w:pPr>
          </w:p>
        </w:tc>
      </w:tr>
      <w:tr w:rsidR="00A3100D" w:rsidRPr="007450FC" w:rsidTr="00A3100D">
        <w:trPr>
          <w:trHeight w:val="557"/>
        </w:trPr>
        <w:tc>
          <w:tcPr>
            <w:tcW w:w="1965" w:type="dxa"/>
            <w:vAlign w:val="center"/>
          </w:tcPr>
          <w:p w:rsidR="00A3100D" w:rsidRDefault="00A3100D" w:rsidP="002D3C50">
            <w:pPr>
              <w:tabs>
                <w:tab w:val="left" w:pos="1134"/>
                <w:tab w:val="left" w:pos="5760"/>
              </w:tabs>
              <w:spacing w:after="0"/>
              <w:jc w:val="center"/>
              <w:rPr>
                <w:rFonts w:eastAsia="平成明朝"/>
                <w:bCs/>
                <w:szCs w:val="24"/>
                <w:lang w:val="en-US"/>
              </w:rPr>
            </w:pPr>
            <w:r>
              <w:rPr>
                <w:rFonts w:eastAsia="平成明朝"/>
                <w:bCs/>
                <w:szCs w:val="24"/>
                <w:lang w:val="en-US"/>
              </w:rPr>
              <w:t>D6</w:t>
            </w:r>
          </w:p>
        </w:tc>
        <w:tc>
          <w:tcPr>
            <w:tcW w:w="2552" w:type="dxa"/>
            <w:vAlign w:val="center"/>
          </w:tcPr>
          <w:p w:rsidR="00A3100D" w:rsidRPr="007450FC" w:rsidRDefault="00A3100D" w:rsidP="00A3100D">
            <w:pPr>
              <w:spacing w:after="0"/>
              <w:jc w:val="center"/>
              <w:rPr>
                <w:rFonts w:eastAsia="平成明朝"/>
              </w:rPr>
            </w:pPr>
            <w:r w:rsidRPr="007450FC">
              <w:rPr>
                <w:rFonts w:eastAsia="平成明朝"/>
              </w:rPr>
              <w:t xml:space="preserve">T0 + </w:t>
            </w:r>
            <w:r>
              <w:rPr>
                <w:rFonts w:eastAsia="平成明朝"/>
              </w:rPr>
              <w:t>9</w:t>
            </w:r>
            <w:r w:rsidRPr="007450FC">
              <w:rPr>
                <w:rFonts w:eastAsia="平成明朝"/>
              </w:rPr>
              <w:t xml:space="preserve"> months</w:t>
            </w:r>
          </w:p>
        </w:tc>
        <w:tc>
          <w:tcPr>
            <w:tcW w:w="1559" w:type="dxa"/>
            <w:vAlign w:val="center"/>
          </w:tcPr>
          <w:p w:rsidR="00A3100D" w:rsidRDefault="00A3100D" w:rsidP="007450FC">
            <w:pPr>
              <w:tabs>
                <w:tab w:val="left" w:pos="1134"/>
                <w:tab w:val="left" w:pos="5760"/>
              </w:tabs>
              <w:spacing w:after="0"/>
              <w:jc w:val="center"/>
              <w:rPr>
                <w:rFonts w:eastAsia="平成明朝"/>
                <w:bCs/>
                <w:szCs w:val="24"/>
              </w:rPr>
            </w:pPr>
            <w:r>
              <w:rPr>
                <w:rFonts w:eastAsia="平成明朝"/>
                <w:bCs/>
                <w:szCs w:val="24"/>
              </w:rPr>
              <w:t>6</w:t>
            </w:r>
          </w:p>
        </w:tc>
        <w:tc>
          <w:tcPr>
            <w:tcW w:w="2126" w:type="dxa"/>
            <w:shd w:val="clear" w:color="auto" w:fill="auto"/>
            <w:vAlign w:val="center"/>
          </w:tcPr>
          <w:p w:rsidR="00A3100D" w:rsidRPr="007450FC" w:rsidRDefault="00A3100D" w:rsidP="007450FC">
            <w:pPr>
              <w:tabs>
                <w:tab w:val="left" w:pos="1134"/>
                <w:tab w:val="left" w:pos="5760"/>
              </w:tabs>
              <w:spacing w:after="0"/>
              <w:jc w:val="right"/>
              <w:rPr>
                <w:rFonts w:eastAsia="平成明朝"/>
                <w:bCs/>
                <w:szCs w:val="24"/>
              </w:rPr>
            </w:pPr>
          </w:p>
        </w:tc>
      </w:tr>
      <w:tr w:rsidR="00A3100D" w:rsidRPr="007450FC" w:rsidTr="00A3100D">
        <w:trPr>
          <w:trHeight w:val="557"/>
        </w:trPr>
        <w:tc>
          <w:tcPr>
            <w:tcW w:w="1965" w:type="dxa"/>
            <w:vAlign w:val="center"/>
          </w:tcPr>
          <w:p w:rsidR="00A3100D" w:rsidRDefault="00A3100D" w:rsidP="002D3C50">
            <w:pPr>
              <w:tabs>
                <w:tab w:val="left" w:pos="1134"/>
                <w:tab w:val="left" w:pos="5760"/>
              </w:tabs>
              <w:spacing w:after="0"/>
              <w:jc w:val="center"/>
              <w:rPr>
                <w:rFonts w:eastAsia="平成明朝"/>
                <w:bCs/>
                <w:szCs w:val="24"/>
                <w:lang w:val="en-US"/>
              </w:rPr>
            </w:pPr>
            <w:r>
              <w:rPr>
                <w:rFonts w:eastAsia="平成明朝"/>
                <w:bCs/>
                <w:szCs w:val="24"/>
                <w:lang w:val="en-US"/>
              </w:rPr>
              <w:t>D7</w:t>
            </w:r>
          </w:p>
        </w:tc>
        <w:tc>
          <w:tcPr>
            <w:tcW w:w="2552" w:type="dxa"/>
            <w:vAlign w:val="center"/>
          </w:tcPr>
          <w:p w:rsidR="00A3100D" w:rsidRPr="007450FC" w:rsidRDefault="00A3100D" w:rsidP="00A3100D">
            <w:pPr>
              <w:spacing w:after="0"/>
              <w:jc w:val="center"/>
              <w:rPr>
                <w:rFonts w:eastAsia="平成明朝"/>
              </w:rPr>
            </w:pPr>
            <w:r w:rsidRPr="007450FC">
              <w:rPr>
                <w:rFonts w:eastAsia="平成明朝"/>
              </w:rPr>
              <w:t xml:space="preserve">T0 + </w:t>
            </w:r>
            <w:r>
              <w:rPr>
                <w:rFonts w:eastAsia="平成明朝"/>
              </w:rPr>
              <w:t>10.5</w:t>
            </w:r>
            <w:r w:rsidRPr="007450FC">
              <w:rPr>
                <w:rFonts w:eastAsia="平成明朝"/>
              </w:rPr>
              <w:t xml:space="preserve"> months</w:t>
            </w:r>
          </w:p>
        </w:tc>
        <w:tc>
          <w:tcPr>
            <w:tcW w:w="1559" w:type="dxa"/>
            <w:vAlign w:val="center"/>
          </w:tcPr>
          <w:p w:rsidR="00A3100D" w:rsidRDefault="00A3100D" w:rsidP="007450FC">
            <w:pPr>
              <w:tabs>
                <w:tab w:val="left" w:pos="1134"/>
                <w:tab w:val="left" w:pos="5760"/>
              </w:tabs>
              <w:spacing w:after="0"/>
              <w:jc w:val="center"/>
              <w:rPr>
                <w:rFonts w:eastAsia="平成明朝"/>
                <w:bCs/>
                <w:szCs w:val="24"/>
              </w:rPr>
            </w:pPr>
            <w:r>
              <w:rPr>
                <w:rFonts w:eastAsia="平成明朝"/>
                <w:bCs/>
                <w:szCs w:val="24"/>
              </w:rPr>
              <w:t>7</w:t>
            </w:r>
          </w:p>
        </w:tc>
        <w:tc>
          <w:tcPr>
            <w:tcW w:w="2126" w:type="dxa"/>
            <w:shd w:val="clear" w:color="auto" w:fill="auto"/>
            <w:vAlign w:val="center"/>
          </w:tcPr>
          <w:p w:rsidR="00A3100D" w:rsidRPr="007450FC" w:rsidRDefault="00A3100D" w:rsidP="007450FC">
            <w:pPr>
              <w:tabs>
                <w:tab w:val="left" w:pos="1134"/>
                <w:tab w:val="left" w:pos="5760"/>
              </w:tabs>
              <w:spacing w:after="0"/>
              <w:jc w:val="right"/>
              <w:rPr>
                <w:rFonts w:eastAsia="平成明朝"/>
                <w:bCs/>
                <w:szCs w:val="24"/>
              </w:rPr>
            </w:pPr>
          </w:p>
        </w:tc>
      </w:tr>
      <w:tr w:rsidR="00A3100D" w:rsidRPr="007450FC" w:rsidTr="00A3100D">
        <w:trPr>
          <w:trHeight w:val="557"/>
        </w:trPr>
        <w:tc>
          <w:tcPr>
            <w:tcW w:w="1965" w:type="dxa"/>
            <w:vAlign w:val="center"/>
          </w:tcPr>
          <w:p w:rsidR="00A3100D" w:rsidRDefault="00A3100D" w:rsidP="002D3C50">
            <w:pPr>
              <w:tabs>
                <w:tab w:val="left" w:pos="1134"/>
                <w:tab w:val="left" w:pos="5760"/>
              </w:tabs>
              <w:spacing w:after="0"/>
              <w:jc w:val="center"/>
              <w:rPr>
                <w:rFonts w:eastAsia="平成明朝"/>
                <w:bCs/>
                <w:szCs w:val="24"/>
                <w:lang w:val="en-US"/>
              </w:rPr>
            </w:pPr>
            <w:r>
              <w:rPr>
                <w:rFonts w:eastAsia="平成明朝"/>
                <w:bCs/>
                <w:szCs w:val="24"/>
                <w:lang w:val="en-US"/>
              </w:rPr>
              <w:t>D8</w:t>
            </w:r>
          </w:p>
        </w:tc>
        <w:tc>
          <w:tcPr>
            <w:tcW w:w="2552" w:type="dxa"/>
            <w:vAlign w:val="center"/>
          </w:tcPr>
          <w:p w:rsidR="00A3100D" w:rsidRPr="007450FC" w:rsidRDefault="00A3100D" w:rsidP="00A3100D">
            <w:pPr>
              <w:spacing w:after="0"/>
              <w:jc w:val="center"/>
              <w:rPr>
                <w:rFonts w:eastAsia="平成明朝"/>
              </w:rPr>
            </w:pPr>
            <w:r w:rsidRPr="007450FC">
              <w:rPr>
                <w:rFonts w:eastAsia="平成明朝"/>
              </w:rPr>
              <w:t xml:space="preserve">T0 + </w:t>
            </w:r>
            <w:r>
              <w:rPr>
                <w:rFonts w:eastAsia="平成明朝"/>
              </w:rPr>
              <w:t>12</w:t>
            </w:r>
            <w:r w:rsidRPr="007450FC">
              <w:rPr>
                <w:rFonts w:eastAsia="平成明朝"/>
              </w:rPr>
              <w:t xml:space="preserve"> months</w:t>
            </w:r>
          </w:p>
        </w:tc>
        <w:tc>
          <w:tcPr>
            <w:tcW w:w="1559" w:type="dxa"/>
            <w:vAlign w:val="center"/>
          </w:tcPr>
          <w:p w:rsidR="00A3100D" w:rsidRDefault="00A3100D" w:rsidP="007450FC">
            <w:pPr>
              <w:tabs>
                <w:tab w:val="left" w:pos="1134"/>
                <w:tab w:val="left" w:pos="5760"/>
              </w:tabs>
              <w:spacing w:after="0"/>
              <w:jc w:val="center"/>
              <w:rPr>
                <w:rFonts w:eastAsia="平成明朝"/>
                <w:bCs/>
                <w:szCs w:val="24"/>
              </w:rPr>
            </w:pPr>
            <w:r>
              <w:rPr>
                <w:rFonts w:eastAsia="平成明朝"/>
                <w:bCs/>
                <w:szCs w:val="24"/>
              </w:rPr>
              <w:t>8</w:t>
            </w:r>
          </w:p>
        </w:tc>
        <w:tc>
          <w:tcPr>
            <w:tcW w:w="2126" w:type="dxa"/>
            <w:shd w:val="clear" w:color="auto" w:fill="auto"/>
            <w:vAlign w:val="center"/>
          </w:tcPr>
          <w:p w:rsidR="00A3100D" w:rsidRPr="007450FC" w:rsidRDefault="00A3100D" w:rsidP="007450FC">
            <w:pPr>
              <w:tabs>
                <w:tab w:val="left" w:pos="1134"/>
                <w:tab w:val="left" w:pos="5760"/>
              </w:tabs>
              <w:spacing w:after="0"/>
              <w:jc w:val="right"/>
              <w:rPr>
                <w:rFonts w:eastAsia="平成明朝"/>
                <w:bCs/>
                <w:szCs w:val="24"/>
              </w:rPr>
            </w:pPr>
          </w:p>
        </w:tc>
      </w:tr>
      <w:tr w:rsidR="007450FC" w:rsidRPr="007450FC" w:rsidTr="00A3100D">
        <w:tblPrEx>
          <w:tblLook w:val="0000" w:firstRow="0" w:lastRow="0" w:firstColumn="0" w:lastColumn="0" w:noHBand="0" w:noVBand="0"/>
        </w:tblPrEx>
        <w:trPr>
          <w:gridBefore w:val="1"/>
          <w:wBefore w:w="1965" w:type="dxa"/>
          <w:trHeight w:val="693"/>
        </w:trPr>
        <w:tc>
          <w:tcPr>
            <w:tcW w:w="4111" w:type="dxa"/>
            <w:gridSpan w:val="2"/>
            <w:shd w:val="clear" w:color="auto" w:fill="auto"/>
            <w:vAlign w:val="center"/>
          </w:tcPr>
          <w:p w:rsidR="007450FC" w:rsidRPr="007450FC" w:rsidRDefault="007450FC" w:rsidP="00A3100D">
            <w:pPr>
              <w:tabs>
                <w:tab w:val="left" w:pos="1134"/>
                <w:tab w:val="left" w:pos="5760"/>
              </w:tabs>
              <w:spacing w:after="0"/>
              <w:jc w:val="center"/>
              <w:rPr>
                <w:rFonts w:eastAsia="平成明朝"/>
                <w:b/>
                <w:bCs/>
                <w:szCs w:val="24"/>
              </w:rPr>
            </w:pPr>
            <w:r w:rsidRPr="007450FC">
              <w:rPr>
                <w:rFonts w:eastAsia="平成明朝"/>
                <w:b/>
                <w:bCs/>
                <w:szCs w:val="24"/>
              </w:rPr>
              <w:t xml:space="preserve">TOTAL </w:t>
            </w:r>
            <w:r w:rsidR="00A3100D">
              <w:rPr>
                <w:rFonts w:eastAsia="平成明朝"/>
                <w:b/>
                <w:bCs/>
                <w:szCs w:val="24"/>
              </w:rPr>
              <w:t>FIXED PRICE</w:t>
            </w:r>
            <w:r w:rsidRPr="007450FC">
              <w:rPr>
                <w:rFonts w:eastAsia="平成明朝"/>
                <w:b/>
                <w:bCs/>
                <w:szCs w:val="24"/>
              </w:rPr>
              <w:t xml:space="preserve"> (EUR)</w:t>
            </w:r>
          </w:p>
        </w:tc>
        <w:tc>
          <w:tcPr>
            <w:tcW w:w="2126" w:type="dxa"/>
            <w:vAlign w:val="center"/>
          </w:tcPr>
          <w:p w:rsidR="007450FC" w:rsidRPr="007450FC" w:rsidRDefault="007450FC" w:rsidP="007450FC">
            <w:pPr>
              <w:tabs>
                <w:tab w:val="left" w:pos="1134"/>
                <w:tab w:val="left" w:pos="5760"/>
              </w:tabs>
              <w:spacing w:after="0"/>
              <w:jc w:val="right"/>
              <w:rPr>
                <w:rFonts w:eastAsia="平成明朝"/>
                <w:bCs/>
                <w:i/>
                <w:szCs w:val="24"/>
              </w:rPr>
            </w:pPr>
          </w:p>
        </w:tc>
      </w:tr>
    </w:tbl>
    <w:p w:rsidR="007450FC" w:rsidRDefault="007450FC" w:rsidP="009C158F">
      <w:pPr>
        <w:tabs>
          <w:tab w:val="left" w:pos="1134"/>
          <w:tab w:val="left" w:pos="5760"/>
        </w:tabs>
        <w:rPr>
          <w:bCs/>
          <w:szCs w:val="24"/>
        </w:rPr>
      </w:pPr>
    </w:p>
    <w:p w:rsidR="00EB462B" w:rsidRPr="009C158F" w:rsidRDefault="00C15B53" w:rsidP="009C158F">
      <w:pPr>
        <w:tabs>
          <w:tab w:val="left" w:pos="1134"/>
          <w:tab w:val="left" w:pos="5760"/>
        </w:tabs>
        <w:rPr>
          <w:bCs/>
          <w:szCs w:val="24"/>
        </w:rPr>
      </w:pPr>
      <w:r>
        <w:rPr>
          <w:bCs/>
          <w:szCs w:val="24"/>
        </w:rPr>
        <w:t>Should the suggested payment schedule not be acceptable, a</w:t>
      </w:r>
      <w:r w:rsidR="009C158F" w:rsidRPr="009C158F">
        <w:rPr>
          <w:bCs/>
          <w:szCs w:val="24"/>
        </w:rPr>
        <w:t>n a</w:t>
      </w:r>
      <w:r w:rsidR="00EB462B" w:rsidRPr="009C158F">
        <w:rPr>
          <w:bCs/>
          <w:szCs w:val="24"/>
        </w:rPr>
        <w:t xml:space="preserve">lternative </w:t>
      </w:r>
      <w:r w:rsidR="009C158F">
        <w:rPr>
          <w:bCs/>
          <w:szCs w:val="24"/>
        </w:rPr>
        <w:t>payment schedule</w:t>
      </w:r>
      <w:r w:rsidR="00EB462B" w:rsidRPr="009C158F">
        <w:rPr>
          <w:bCs/>
          <w:szCs w:val="24"/>
        </w:rPr>
        <w:t xml:space="preserve"> may be </w:t>
      </w:r>
      <w:r w:rsidR="00E271B8">
        <w:rPr>
          <w:bCs/>
          <w:szCs w:val="24"/>
        </w:rPr>
        <w:t xml:space="preserve">proposed </w:t>
      </w:r>
      <w:r w:rsidR="00EB462B" w:rsidRPr="009C158F">
        <w:rPr>
          <w:bCs/>
          <w:szCs w:val="24"/>
        </w:rPr>
        <w:t xml:space="preserve">by the </w:t>
      </w:r>
      <w:r w:rsidR="00DE2D92" w:rsidRPr="009C158F">
        <w:rPr>
          <w:bCs/>
          <w:szCs w:val="24"/>
        </w:rPr>
        <w:t>bidder?</w:t>
      </w:r>
      <w:r w:rsidR="00EB462B" w:rsidRPr="009C158F">
        <w:rPr>
          <w:bCs/>
          <w:szCs w:val="24"/>
        </w:rPr>
        <w:t xml:space="preserve"> </w:t>
      </w:r>
      <w:r w:rsidR="009D1CD9" w:rsidRPr="009C158F">
        <w:rPr>
          <w:bCs/>
          <w:szCs w:val="24"/>
        </w:rPr>
        <w:t xml:space="preserve"> </w:t>
      </w:r>
    </w:p>
    <w:p w:rsidR="00E271B8" w:rsidRDefault="00E271B8" w:rsidP="00862730">
      <w:pPr>
        <w:spacing w:before="120" w:after="0"/>
        <w:ind w:left="-147"/>
        <w:rPr>
          <w:szCs w:val="24"/>
        </w:rPr>
      </w:pPr>
    </w:p>
    <w:p w:rsidR="00F06306" w:rsidRPr="00B125F4" w:rsidRDefault="000524A3" w:rsidP="00F06306">
      <w:pPr>
        <w:spacing w:before="120" w:after="120"/>
        <w:ind w:left="-147"/>
        <w:rPr>
          <w:szCs w:val="24"/>
        </w:rPr>
      </w:pPr>
      <w:r>
        <w:rPr>
          <w:szCs w:val="24"/>
        </w:rPr>
        <w:t xml:space="preserve"> </w:t>
      </w:r>
      <w:r w:rsidR="00D17E3D">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0524A3" w:rsidRDefault="000524A3" w:rsidP="00F06306">
      <w:pPr>
        <w:spacing w:after="0"/>
        <w:jc w:val="left"/>
        <w:rPr>
          <w:szCs w:val="24"/>
        </w:rPr>
      </w:pPr>
    </w:p>
    <w:p w:rsidR="00F86371" w:rsidRPr="005A4F78" w:rsidRDefault="005A4F78" w:rsidP="008A0226">
      <w:pPr>
        <w:spacing w:before="120" w:after="120"/>
        <w:ind w:left="-147"/>
        <w:jc w:val="left"/>
        <w:rPr>
          <w:szCs w:val="24"/>
        </w:rPr>
      </w:pPr>
      <w:r w:rsidRPr="005A4F78">
        <w:rPr>
          <w:szCs w:val="24"/>
        </w:rPr>
        <w:t>Date</w:t>
      </w:r>
      <w:r>
        <w:rPr>
          <w:szCs w:val="24"/>
        </w:rPr>
        <w:t>:</w:t>
      </w:r>
    </w:p>
    <w:p w:rsidR="000C0FAD" w:rsidRDefault="000C0FAD" w:rsidP="008A0226">
      <w:pPr>
        <w:spacing w:before="120" w:after="120"/>
        <w:ind w:left="-147"/>
        <w:jc w:val="left"/>
        <w:rPr>
          <w:b/>
          <w:szCs w:val="24"/>
          <w:u w:val="single"/>
        </w:rPr>
      </w:pPr>
    </w:p>
    <w:p w:rsidR="00E663EE" w:rsidRDefault="00E663EE" w:rsidP="008A0226">
      <w:pPr>
        <w:spacing w:before="120" w:after="120"/>
        <w:ind w:left="-147"/>
        <w:jc w:val="left"/>
        <w:rPr>
          <w:b/>
          <w:szCs w:val="24"/>
          <w:u w:val="single"/>
        </w:rPr>
      </w:pPr>
    </w:p>
    <w:p w:rsidR="00071833" w:rsidRDefault="00071833" w:rsidP="008A0226">
      <w:pPr>
        <w:spacing w:before="120" w:after="120"/>
        <w:ind w:left="-147"/>
        <w:jc w:val="left"/>
        <w:rPr>
          <w:b/>
          <w:szCs w:val="24"/>
          <w:u w:val="single"/>
        </w:rPr>
      </w:pPr>
    </w:p>
    <w:p w:rsidR="00071833" w:rsidRDefault="00071833" w:rsidP="00F06306">
      <w:pPr>
        <w:spacing w:before="120" w:after="120"/>
        <w:ind w:left="-147"/>
        <w:jc w:val="center"/>
        <w:rPr>
          <w:b/>
          <w:sz w:val="28"/>
          <w:szCs w:val="28"/>
          <w:u w:val="single"/>
        </w:rPr>
      </w:pPr>
    </w:p>
    <w:tbl>
      <w:tblPr>
        <w:tblpPr w:leftFromText="180" w:rightFromText="180" w:vertAnchor="page" w:horzAnchor="margin" w:tblpY="2716"/>
        <w:tblW w:w="10327" w:type="dxa"/>
        <w:tblLayout w:type="fixed"/>
        <w:tblLook w:val="04A0" w:firstRow="1" w:lastRow="0" w:firstColumn="1" w:lastColumn="0" w:noHBand="0" w:noVBand="1"/>
      </w:tblPr>
      <w:tblGrid>
        <w:gridCol w:w="392"/>
        <w:gridCol w:w="2306"/>
        <w:gridCol w:w="3347"/>
        <w:gridCol w:w="552"/>
        <w:gridCol w:w="1659"/>
        <w:gridCol w:w="828"/>
        <w:gridCol w:w="414"/>
        <w:gridCol w:w="829"/>
      </w:tblGrid>
      <w:tr w:rsidR="00071833" w:rsidRPr="00034B73" w:rsidTr="007269C8">
        <w:trPr>
          <w:trHeight w:val="400"/>
        </w:trPr>
        <w:tc>
          <w:tcPr>
            <w:tcW w:w="8256" w:type="dxa"/>
            <w:gridSpan w:val="5"/>
            <w:tcBorders>
              <w:top w:val="single" w:sz="8" w:space="0" w:color="auto"/>
              <w:left w:val="single" w:sz="8" w:space="0" w:color="auto"/>
              <w:bottom w:val="single" w:sz="4" w:space="0" w:color="auto"/>
              <w:right w:val="single" w:sz="4" w:space="0" w:color="000000"/>
            </w:tcBorders>
            <w:shd w:val="clear" w:color="000000" w:fill="C5D9F1"/>
            <w:noWrap/>
            <w:vAlign w:val="center"/>
            <w:hideMark/>
          </w:tcPr>
          <w:p w:rsidR="00071833" w:rsidRPr="00034B73" w:rsidRDefault="00071833" w:rsidP="007269C8">
            <w:pPr>
              <w:spacing w:after="0"/>
              <w:jc w:val="center"/>
              <w:rPr>
                <w:b/>
                <w:bCs/>
                <w:sz w:val="28"/>
                <w:szCs w:val="28"/>
              </w:rPr>
            </w:pPr>
            <w:r w:rsidRPr="00034B73">
              <w:rPr>
                <w:b/>
                <w:bCs/>
                <w:sz w:val="28"/>
                <w:szCs w:val="28"/>
              </w:rPr>
              <w:lastRenderedPageBreak/>
              <w:t>COST BREAKDOWN FORM</w:t>
            </w:r>
          </w:p>
        </w:tc>
        <w:tc>
          <w:tcPr>
            <w:tcW w:w="828" w:type="dxa"/>
            <w:tcBorders>
              <w:top w:val="single" w:sz="8" w:space="0" w:color="auto"/>
              <w:left w:val="nil"/>
              <w:bottom w:val="single" w:sz="4" w:space="0" w:color="auto"/>
              <w:right w:val="nil"/>
            </w:tcBorders>
            <w:shd w:val="clear" w:color="000000" w:fill="FFFFFF"/>
            <w:noWrap/>
            <w:vAlign w:val="center"/>
            <w:hideMark/>
          </w:tcPr>
          <w:p w:rsidR="00071833" w:rsidRPr="00034B73" w:rsidRDefault="00071833" w:rsidP="007269C8">
            <w:pPr>
              <w:spacing w:after="0"/>
              <w:jc w:val="right"/>
            </w:pPr>
            <w:r w:rsidRPr="00034B73">
              <w:t xml:space="preserve">Page no.  </w:t>
            </w:r>
          </w:p>
        </w:tc>
        <w:tc>
          <w:tcPr>
            <w:tcW w:w="414" w:type="dxa"/>
            <w:tcBorders>
              <w:top w:val="single" w:sz="8" w:space="0" w:color="auto"/>
              <w:left w:val="nil"/>
              <w:bottom w:val="single" w:sz="4" w:space="0" w:color="auto"/>
              <w:right w:val="nil"/>
            </w:tcBorders>
            <w:shd w:val="clear" w:color="000000" w:fill="FFFFFF"/>
            <w:noWrap/>
            <w:vAlign w:val="center"/>
            <w:hideMark/>
          </w:tcPr>
          <w:p w:rsidR="00071833" w:rsidRPr="00034B73" w:rsidRDefault="00071833" w:rsidP="007269C8">
            <w:pPr>
              <w:spacing w:after="0"/>
              <w:jc w:val="center"/>
              <w:rPr>
                <w:b/>
                <w:bCs/>
                <w:color w:val="0000FF"/>
                <w:sz w:val="18"/>
                <w:szCs w:val="18"/>
              </w:rPr>
            </w:pPr>
            <w:r w:rsidRPr="00034B73">
              <w:rPr>
                <w:b/>
                <w:bCs/>
                <w:color w:val="0000FF"/>
                <w:sz w:val="18"/>
                <w:szCs w:val="18"/>
              </w:rPr>
              <w:t> </w:t>
            </w:r>
          </w:p>
        </w:tc>
        <w:tc>
          <w:tcPr>
            <w:tcW w:w="829" w:type="dxa"/>
            <w:tcBorders>
              <w:top w:val="single" w:sz="8" w:space="0" w:color="auto"/>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xml:space="preserve">of   </w:t>
            </w:r>
          </w:p>
        </w:tc>
      </w:tr>
      <w:tr w:rsidR="00071833" w:rsidRPr="00034B73" w:rsidTr="007269C8">
        <w:trPr>
          <w:trHeight w:val="336"/>
        </w:trPr>
        <w:tc>
          <w:tcPr>
            <w:tcW w:w="2698" w:type="dxa"/>
            <w:gridSpan w:val="2"/>
            <w:tcBorders>
              <w:top w:val="single" w:sz="4" w:space="0" w:color="auto"/>
              <w:left w:val="single" w:sz="8" w:space="0" w:color="auto"/>
              <w:bottom w:val="single" w:sz="4" w:space="0" w:color="auto"/>
              <w:right w:val="single" w:sz="4" w:space="0" w:color="000000"/>
            </w:tcBorders>
            <w:shd w:val="clear" w:color="000000" w:fill="FFFFFF"/>
            <w:noWrap/>
            <w:vAlign w:val="center"/>
            <w:hideMark/>
          </w:tcPr>
          <w:p w:rsidR="00071833" w:rsidRPr="00034B73" w:rsidRDefault="00071833" w:rsidP="007269C8">
            <w:pPr>
              <w:spacing w:after="0"/>
              <w:jc w:val="right"/>
              <w:rPr>
                <w:b/>
                <w:bCs/>
                <w:szCs w:val="24"/>
              </w:rPr>
            </w:pPr>
            <w:r w:rsidRPr="00034B73">
              <w:rPr>
                <w:b/>
                <w:bCs/>
                <w:szCs w:val="24"/>
              </w:rPr>
              <w:t>Tender  Ref</w:t>
            </w:r>
          </w:p>
        </w:tc>
        <w:tc>
          <w:tcPr>
            <w:tcW w:w="3347" w:type="dxa"/>
            <w:tcBorders>
              <w:top w:val="nil"/>
              <w:left w:val="nil"/>
              <w:bottom w:val="single" w:sz="4" w:space="0" w:color="auto"/>
              <w:right w:val="nil"/>
            </w:tcBorders>
            <w:shd w:val="clear" w:color="auto" w:fill="auto"/>
            <w:noWrap/>
            <w:vAlign w:val="center"/>
            <w:hideMark/>
          </w:tcPr>
          <w:p w:rsidR="00071833" w:rsidRPr="00034B73" w:rsidRDefault="00071833" w:rsidP="007269C8">
            <w:pPr>
              <w:spacing w:after="0"/>
              <w:rPr>
                <w:b/>
                <w:bCs/>
                <w:szCs w:val="24"/>
              </w:rPr>
            </w:pPr>
            <w:r w:rsidRPr="00034B73">
              <w:rPr>
                <w:b/>
                <w:bCs/>
                <w:szCs w:val="24"/>
              </w:rPr>
              <w:t>IO/19/CF</w:t>
            </w:r>
            <w:r w:rsidR="003C1CE1">
              <w:rPr>
                <w:b/>
                <w:bCs/>
                <w:szCs w:val="24"/>
              </w:rPr>
              <w:t>E</w:t>
            </w:r>
            <w:r w:rsidRPr="00034B73">
              <w:rPr>
                <w:b/>
                <w:bCs/>
                <w:szCs w:val="24"/>
              </w:rPr>
              <w:t>/</w:t>
            </w:r>
            <w:r w:rsidR="003C1CE1">
              <w:rPr>
                <w:b/>
                <w:bCs/>
                <w:szCs w:val="24"/>
              </w:rPr>
              <w:t>17700</w:t>
            </w:r>
            <w:r w:rsidRPr="00034B73">
              <w:rPr>
                <w:b/>
                <w:bCs/>
                <w:szCs w:val="24"/>
              </w:rPr>
              <w:t xml:space="preserve">/JTR </w:t>
            </w:r>
          </w:p>
        </w:tc>
        <w:tc>
          <w:tcPr>
            <w:tcW w:w="552" w:type="dxa"/>
            <w:tcBorders>
              <w:top w:val="nil"/>
              <w:left w:val="nil"/>
              <w:bottom w:val="single" w:sz="4" w:space="0" w:color="auto"/>
              <w:right w:val="single" w:sz="4" w:space="0" w:color="auto"/>
            </w:tcBorders>
            <w:shd w:val="clear" w:color="000000" w:fill="FFFFFF"/>
            <w:vAlign w:val="center"/>
            <w:hideMark/>
          </w:tcPr>
          <w:p w:rsidR="00071833" w:rsidRPr="00034B73" w:rsidRDefault="00071833" w:rsidP="007269C8">
            <w:pPr>
              <w:spacing w:after="0"/>
              <w:rPr>
                <w:b/>
                <w:bCs/>
                <w:color w:val="0000FF"/>
                <w:sz w:val="18"/>
                <w:szCs w:val="18"/>
              </w:rPr>
            </w:pPr>
            <w:r w:rsidRPr="00034B73">
              <w:rPr>
                <w:b/>
                <w:bCs/>
                <w:color w:val="0000FF"/>
                <w:sz w:val="18"/>
                <w:szCs w:val="18"/>
              </w:rPr>
              <w:t> </w:t>
            </w:r>
          </w:p>
        </w:tc>
        <w:tc>
          <w:tcPr>
            <w:tcW w:w="1659" w:type="dxa"/>
            <w:tcBorders>
              <w:top w:val="nil"/>
              <w:left w:val="nil"/>
              <w:bottom w:val="nil"/>
              <w:right w:val="nil"/>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TENDERER</w:t>
            </w:r>
          </w:p>
        </w:tc>
        <w:tc>
          <w:tcPr>
            <w:tcW w:w="828" w:type="dxa"/>
            <w:tcBorders>
              <w:top w:val="nil"/>
              <w:left w:val="single" w:sz="4" w:space="0" w:color="auto"/>
              <w:bottom w:val="nil"/>
              <w:right w:val="nil"/>
            </w:tcBorders>
            <w:shd w:val="clear" w:color="000000" w:fill="FFFFFF"/>
            <w:noWrap/>
            <w:vAlign w:val="center"/>
            <w:hideMark/>
          </w:tcPr>
          <w:p w:rsidR="00071833" w:rsidRPr="00034B73" w:rsidRDefault="00071833" w:rsidP="007269C8">
            <w:pPr>
              <w:spacing w:after="0"/>
              <w:jc w:val="center"/>
              <w:rPr>
                <w:b/>
                <w:bCs/>
                <w:color w:val="0000FF"/>
                <w:sz w:val="18"/>
                <w:szCs w:val="18"/>
              </w:rPr>
            </w:pPr>
            <w:r w:rsidRPr="00034B73">
              <w:rPr>
                <w:b/>
                <w:bCs/>
                <w:color w:val="0000FF"/>
                <w:sz w:val="18"/>
                <w:szCs w:val="18"/>
              </w:rPr>
              <w:t> </w:t>
            </w:r>
          </w:p>
        </w:tc>
        <w:tc>
          <w:tcPr>
            <w:tcW w:w="414" w:type="dxa"/>
            <w:tcBorders>
              <w:top w:val="nil"/>
              <w:left w:val="nil"/>
              <w:bottom w:val="nil"/>
              <w:right w:val="nil"/>
            </w:tcBorders>
            <w:shd w:val="clear" w:color="000000" w:fill="FFFFFF"/>
            <w:noWrap/>
            <w:vAlign w:val="center"/>
            <w:hideMark/>
          </w:tcPr>
          <w:p w:rsidR="00071833" w:rsidRPr="00034B73" w:rsidRDefault="00071833" w:rsidP="007269C8">
            <w:pPr>
              <w:spacing w:after="0"/>
              <w:jc w:val="right"/>
              <w:rPr>
                <w:b/>
                <w:bCs/>
                <w:color w:val="0000FF"/>
                <w:sz w:val="18"/>
                <w:szCs w:val="18"/>
              </w:rPr>
            </w:pPr>
            <w:r w:rsidRPr="00034B73">
              <w:rPr>
                <w:b/>
                <w:bCs/>
                <w:color w:val="0000FF"/>
                <w:sz w:val="18"/>
                <w:szCs w:val="18"/>
              </w:rPr>
              <w:t> </w:t>
            </w:r>
          </w:p>
        </w:tc>
        <w:tc>
          <w:tcPr>
            <w:tcW w:w="829" w:type="dxa"/>
            <w:tcBorders>
              <w:top w:val="nil"/>
              <w:left w:val="nil"/>
              <w:bottom w:val="nil"/>
              <w:right w:val="single" w:sz="4" w:space="0" w:color="auto"/>
            </w:tcBorders>
            <w:shd w:val="clear" w:color="000000" w:fill="FFFFFF"/>
            <w:noWrap/>
            <w:vAlign w:val="center"/>
            <w:hideMark/>
          </w:tcPr>
          <w:p w:rsidR="00071833" w:rsidRPr="00034B73" w:rsidRDefault="00071833" w:rsidP="007269C8">
            <w:pPr>
              <w:spacing w:after="0"/>
              <w:jc w:val="right"/>
              <w:rPr>
                <w:b/>
                <w:bCs/>
                <w:color w:val="0000FF"/>
                <w:sz w:val="18"/>
                <w:szCs w:val="18"/>
              </w:rPr>
            </w:pPr>
            <w:r w:rsidRPr="00034B73">
              <w:rPr>
                <w:b/>
                <w:bCs/>
                <w:color w:val="0000FF"/>
                <w:sz w:val="18"/>
                <w:szCs w:val="18"/>
              </w:rPr>
              <w:t> </w:t>
            </w:r>
          </w:p>
        </w:tc>
      </w:tr>
      <w:tr w:rsidR="00071833" w:rsidRPr="00034B73" w:rsidTr="007269C8">
        <w:trPr>
          <w:trHeight w:val="336"/>
        </w:trPr>
        <w:tc>
          <w:tcPr>
            <w:tcW w:w="2698" w:type="dxa"/>
            <w:gridSpan w:val="2"/>
            <w:tcBorders>
              <w:top w:val="single" w:sz="4" w:space="0" w:color="auto"/>
              <w:left w:val="single" w:sz="8" w:space="0" w:color="auto"/>
              <w:bottom w:val="single" w:sz="4" w:space="0" w:color="auto"/>
              <w:right w:val="single" w:sz="4" w:space="0" w:color="000000"/>
            </w:tcBorders>
            <w:shd w:val="clear" w:color="000000" w:fill="FFFFFF"/>
            <w:noWrap/>
            <w:vAlign w:val="center"/>
            <w:hideMark/>
          </w:tcPr>
          <w:p w:rsidR="00071833" w:rsidRPr="00034B73" w:rsidRDefault="00071833" w:rsidP="007269C8">
            <w:pPr>
              <w:spacing w:after="0"/>
              <w:jc w:val="right"/>
              <w:rPr>
                <w:b/>
                <w:bCs/>
                <w:szCs w:val="24"/>
              </w:rPr>
            </w:pPr>
            <w:r w:rsidRPr="00034B73">
              <w:rPr>
                <w:b/>
                <w:bCs/>
                <w:szCs w:val="24"/>
              </w:rPr>
              <w:t> </w:t>
            </w:r>
          </w:p>
        </w:tc>
        <w:tc>
          <w:tcPr>
            <w:tcW w:w="3899" w:type="dxa"/>
            <w:gridSpan w:val="2"/>
            <w:tcBorders>
              <w:top w:val="nil"/>
              <w:left w:val="nil"/>
              <w:bottom w:val="single" w:sz="4" w:space="0" w:color="auto"/>
              <w:right w:val="single" w:sz="4" w:space="0" w:color="000000"/>
            </w:tcBorders>
            <w:shd w:val="clear" w:color="auto" w:fill="auto"/>
            <w:noWrap/>
            <w:vAlign w:val="bottom"/>
            <w:hideMark/>
          </w:tcPr>
          <w:p w:rsidR="00071833" w:rsidRPr="00034B73" w:rsidRDefault="00071833" w:rsidP="007269C8">
            <w:pPr>
              <w:spacing w:after="0"/>
              <w:rPr>
                <w:b/>
                <w:bCs/>
                <w:szCs w:val="24"/>
              </w:rPr>
            </w:pPr>
            <w:r w:rsidRPr="00034B73">
              <w:rPr>
                <w:b/>
                <w:bCs/>
                <w:szCs w:val="24"/>
              </w:rPr>
              <w:t> </w:t>
            </w:r>
          </w:p>
        </w:tc>
        <w:tc>
          <w:tcPr>
            <w:tcW w:w="1659" w:type="dxa"/>
            <w:tcBorders>
              <w:top w:val="nil"/>
              <w:left w:val="nil"/>
              <w:bottom w:val="nil"/>
              <w:right w:val="nil"/>
            </w:tcBorders>
            <w:shd w:val="clear" w:color="000000" w:fill="FFFFFF"/>
            <w:noWrap/>
            <w:vAlign w:val="center"/>
            <w:hideMark/>
          </w:tcPr>
          <w:p w:rsidR="00071833" w:rsidRPr="00034B73" w:rsidRDefault="00071833" w:rsidP="007269C8">
            <w:pPr>
              <w:spacing w:after="0"/>
              <w:jc w:val="right"/>
              <w:rPr>
                <w:szCs w:val="24"/>
              </w:rPr>
            </w:pPr>
            <w:r w:rsidRPr="00034B73">
              <w:rPr>
                <w:szCs w:val="24"/>
              </w:rPr>
              <w:t>Name:</w:t>
            </w:r>
          </w:p>
        </w:tc>
        <w:tc>
          <w:tcPr>
            <w:tcW w:w="828" w:type="dxa"/>
            <w:tcBorders>
              <w:top w:val="nil"/>
              <w:left w:val="single" w:sz="4" w:space="0" w:color="auto"/>
              <w:bottom w:val="nil"/>
              <w:right w:val="nil"/>
            </w:tcBorders>
            <w:shd w:val="clear" w:color="000000" w:fill="FFFFFF"/>
            <w:noWrap/>
            <w:vAlign w:val="center"/>
            <w:hideMark/>
          </w:tcPr>
          <w:p w:rsidR="00071833" w:rsidRPr="00034B73" w:rsidRDefault="00071833" w:rsidP="007269C8">
            <w:pPr>
              <w:spacing w:after="0"/>
              <w:jc w:val="right"/>
              <w:rPr>
                <w:b/>
                <w:bCs/>
                <w:color w:val="0000FF"/>
                <w:sz w:val="18"/>
                <w:szCs w:val="18"/>
              </w:rPr>
            </w:pPr>
            <w:r w:rsidRPr="00034B73">
              <w:rPr>
                <w:b/>
                <w:bCs/>
                <w:color w:val="0000FF"/>
                <w:sz w:val="18"/>
                <w:szCs w:val="18"/>
              </w:rPr>
              <w:t> </w:t>
            </w:r>
          </w:p>
        </w:tc>
        <w:tc>
          <w:tcPr>
            <w:tcW w:w="414" w:type="dxa"/>
            <w:tcBorders>
              <w:top w:val="nil"/>
              <w:left w:val="nil"/>
              <w:bottom w:val="nil"/>
              <w:right w:val="nil"/>
            </w:tcBorders>
            <w:shd w:val="clear" w:color="000000" w:fill="FFFFFF"/>
            <w:noWrap/>
            <w:vAlign w:val="center"/>
            <w:hideMark/>
          </w:tcPr>
          <w:p w:rsidR="00071833" w:rsidRPr="00034B73" w:rsidRDefault="00071833" w:rsidP="007269C8">
            <w:pPr>
              <w:spacing w:after="0"/>
              <w:jc w:val="right"/>
              <w:rPr>
                <w:b/>
                <w:bCs/>
                <w:color w:val="0000FF"/>
                <w:sz w:val="18"/>
                <w:szCs w:val="18"/>
              </w:rPr>
            </w:pPr>
            <w:r w:rsidRPr="00034B73">
              <w:rPr>
                <w:b/>
                <w:bCs/>
                <w:color w:val="0000FF"/>
                <w:sz w:val="18"/>
                <w:szCs w:val="18"/>
              </w:rPr>
              <w:t> </w:t>
            </w:r>
          </w:p>
        </w:tc>
        <w:tc>
          <w:tcPr>
            <w:tcW w:w="829" w:type="dxa"/>
            <w:tcBorders>
              <w:top w:val="nil"/>
              <w:left w:val="nil"/>
              <w:bottom w:val="nil"/>
              <w:right w:val="single" w:sz="4" w:space="0" w:color="auto"/>
            </w:tcBorders>
            <w:shd w:val="clear" w:color="000000" w:fill="FFFFFF"/>
            <w:noWrap/>
            <w:vAlign w:val="center"/>
            <w:hideMark/>
          </w:tcPr>
          <w:p w:rsidR="00071833" w:rsidRPr="00034B73" w:rsidRDefault="00071833" w:rsidP="007269C8">
            <w:pPr>
              <w:spacing w:after="0"/>
              <w:jc w:val="right"/>
              <w:rPr>
                <w:b/>
                <w:bCs/>
                <w:color w:val="0000FF"/>
                <w:sz w:val="18"/>
                <w:szCs w:val="18"/>
              </w:rPr>
            </w:pPr>
            <w:r w:rsidRPr="00034B73">
              <w:rPr>
                <w:b/>
                <w:bCs/>
                <w:color w:val="0000FF"/>
                <w:sz w:val="18"/>
                <w:szCs w:val="18"/>
              </w:rPr>
              <w:t> </w:t>
            </w:r>
          </w:p>
        </w:tc>
      </w:tr>
      <w:tr w:rsidR="00071833" w:rsidRPr="00034B73" w:rsidTr="007269C8">
        <w:trPr>
          <w:trHeight w:val="336"/>
        </w:trPr>
        <w:tc>
          <w:tcPr>
            <w:tcW w:w="2698" w:type="dxa"/>
            <w:gridSpan w:val="2"/>
            <w:tcBorders>
              <w:top w:val="single" w:sz="4" w:space="0" w:color="auto"/>
              <w:left w:val="single" w:sz="8" w:space="0" w:color="auto"/>
              <w:bottom w:val="single" w:sz="4" w:space="0" w:color="auto"/>
              <w:right w:val="single" w:sz="4" w:space="0" w:color="000000"/>
            </w:tcBorders>
            <w:shd w:val="clear" w:color="000000" w:fill="FFFFFF"/>
            <w:noWrap/>
            <w:vAlign w:val="center"/>
            <w:hideMark/>
          </w:tcPr>
          <w:p w:rsidR="00071833" w:rsidRPr="00034B73" w:rsidRDefault="00071833" w:rsidP="007269C8">
            <w:pPr>
              <w:spacing w:after="0"/>
              <w:jc w:val="right"/>
              <w:rPr>
                <w:b/>
                <w:bCs/>
                <w:szCs w:val="24"/>
              </w:rPr>
            </w:pPr>
            <w:r w:rsidRPr="00034B73">
              <w:rPr>
                <w:b/>
                <w:bCs/>
                <w:szCs w:val="24"/>
              </w:rPr>
              <w:t>Technical Specifications</w:t>
            </w:r>
          </w:p>
        </w:tc>
        <w:tc>
          <w:tcPr>
            <w:tcW w:w="3899" w:type="dxa"/>
            <w:gridSpan w:val="2"/>
            <w:tcBorders>
              <w:top w:val="single" w:sz="4" w:space="0" w:color="auto"/>
              <w:left w:val="nil"/>
              <w:bottom w:val="single" w:sz="4" w:space="0" w:color="auto"/>
              <w:right w:val="single" w:sz="4" w:space="0" w:color="000000"/>
            </w:tcBorders>
            <w:shd w:val="clear" w:color="000000" w:fill="FFFFFF"/>
            <w:vAlign w:val="center"/>
            <w:hideMark/>
          </w:tcPr>
          <w:p w:rsidR="00071833" w:rsidRPr="00034B73" w:rsidRDefault="00071833" w:rsidP="00B619AC">
            <w:pPr>
              <w:spacing w:after="0"/>
              <w:rPr>
                <w:b/>
                <w:bCs/>
                <w:szCs w:val="24"/>
              </w:rPr>
            </w:pPr>
            <w:r w:rsidRPr="00034B73">
              <w:rPr>
                <w:b/>
                <w:bCs/>
                <w:szCs w:val="24"/>
              </w:rPr>
              <w:t>ITER_D_</w:t>
            </w:r>
            <w:r>
              <w:rPr>
                <w:b/>
                <w:bCs/>
                <w:szCs w:val="24"/>
              </w:rPr>
              <w:t>YP</w:t>
            </w:r>
            <w:r w:rsidRPr="00034B73">
              <w:rPr>
                <w:b/>
                <w:bCs/>
                <w:szCs w:val="24"/>
              </w:rPr>
              <w:t>X</w:t>
            </w:r>
            <w:r>
              <w:rPr>
                <w:b/>
                <w:bCs/>
                <w:szCs w:val="24"/>
              </w:rPr>
              <w:t>Z2X</w:t>
            </w:r>
            <w:r w:rsidRPr="00034B73">
              <w:rPr>
                <w:b/>
                <w:bCs/>
                <w:szCs w:val="24"/>
              </w:rPr>
              <w:t xml:space="preserve"> v</w:t>
            </w:r>
            <w:r>
              <w:rPr>
                <w:b/>
                <w:bCs/>
                <w:szCs w:val="24"/>
              </w:rPr>
              <w:t>1</w:t>
            </w:r>
            <w:r w:rsidRPr="00034B73">
              <w:rPr>
                <w:b/>
                <w:bCs/>
                <w:szCs w:val="24"/>
              </w:rPr>
              <w:t>.</w:t>
            </w:r>
            <w:r w:rsidR="00B619AC">
              <w:rPr>
                <w:b/>
                <w:bCs/>
                <w:szCs w:val="24"/>
              </w:rPr>
              <w:t>2</w:t>
            </w:r>
            <w:r w:rsidRPr="00034B73">
              <w:rPr>
                <w:b/>
                <w:bCs/>
                <w:szCs w:val="24"/>
              </w:rPr>
              <w:t xml:space="preserve"> dated </w:t>
            </w:r>
            <w:r w:rsidR="00B619AC">
              <w:rPr>
                <w:b/>
                <w:bCs/>
                <w:szCs w:val="24"/>
              </w:rPr>
              <w:t>29</w:t>
            </w:r>
            <w:bookmarkStart w:id="0" w:name="_GoBack"/>
            <w:bookmarkEnd w:id="0"/>
            <w:r w:rsidRPr="00034B73">
              <w:rPr>
                <w:b/>
                <w:bCs/>
                <w:szCs w:val="24"/>
              </w:rPr>
              <w:t xml:space="preserve"> </w:t>
            </w:r>
            <w:r>
              <w:rPr>
                <w:b/>
                <w:bCs/>
                <w:szCs w:val="24"/>
              </w:rPr>
              <w:t>July</w:t>
            </w:r>
            <w:r w:rsidRPr="00034B73">
              <w:rPr>
                <w:b/>
                <w:bCs/>
                <w:szCs w:val="24"/>
              </w:rPr>
              <w:t xml:space="preserve"> 2019.</w:t>
            </w:r>
          </w:p>
        </w:tc>
        <w:tc>
          <w:tcPr>
            <w:tcW w:w="1659" w:type="dxa"/>
            <w:tcBorders>
              <w:top w:val="nil"/>
              <w:left w:val="nil"/>
              <w:bottom w:val="nil"/>
              <w:right w:val="single" w:sz="4" w:space="0" w:color="auto"/>
            </w:tcBorders>
            <w:shd w:val="clear" w:color="000000" w:fill="FFFFFF"/>
            <w:noWrap/>
            <w:vAlign w:val="center"/>
            <w:hideMark/>
          </w:tcPr>
          <w:p w:rsidR="00071833" w:rsidRPr="00034B73" w:rsidRDefault="00071833" w:rsidP="007269C8">
            <w:pPr>
              <w:spacing w:after="0"/>
              <w:jc w:val="right"/>
              <w:rPr>
                <w:szCs w:val="24"/>
              </w:rPr>
            </w:pPr>
            <w:r w:rsidRPr="00034B73">
              <w:rPr>
                <w:szCs w:val="24"/>
              </w:rPr>
              <w:t> </w:t>
            </w:r>
          </w:p>
        </w:tc>
        <w:tc>
          <w:tcPr>
            <w:tcW w:w="828" w:type="dxa"/>
            <w:tcBorders>
              <w:top w:val="nil"/>
              <w:left w:val="nil"/>
              <w:bottom w:val="nil"/>
              <w:right w:val="nil"/>
            </w:tcBorders>
            <w:shd w:val="clear" w:color="000000" w:fill="FFFFFF"/>
            <w:noWrap/>
            <w:vAlign w:val="center"/>
            <w:hideMark/>
          </w:tcPr>
          <w:p w:rsidR="00071833" w:rsidRPr="00034B73" w:rsidRDefault="00071833" w:rsidP="007269C8">
            <w:pPr>
              <w:spacing w:after="0"/>
              <w:jc w:val="right"/>
              <w:rPr>
                <w:color w:val="0000FF"/>
                <w:sz w:val="18"/>
                <w:szCs w:val="18"/>
              </w:rPr>
            </w:pPr>
            <w:r w:rsidRPr="00034B73">
              <w:rPr>
                <w:color w:val="0000FF"/>
                <w:sz w:val="18"/>
                <w:szCs w:val="18"/>
              </w:rPr>
              <w:t> </w:t>
            </w:r>
          </w:p>
        </w:tc>
        <w:tc>
          <w:tcPr>
            <w:tcW w:w="414" w:type="dxa"/>
            <w:tcBorders>
              <w:top w:val="nil"/>
              <w:left w:val="nil"/>
              <w:bottom w:val="nil"/>
              <w:right w:val="nil"/>
            </w:tcBorders>
            <w:shd w:val="clear" w:color="000000" w:fill="FFFFFF"/>
            <w:noWrap/>
            <w:vAlign w:val="center"/>
            <w:hideMark/>
          </w:tcPr>
          <w:p w:rsidR="00071833" w:rsidRPr="00034B73" w:rsidRDefault="00071833" w:rsidP="007269C8">
            <w:pPr>
              <w:spacing w:after="0"/>
              <w:rPr>
                <w:b/>
                <w:bCs/>
                <w:color w:val="0000FF"/>
                <w:sz w:val="18"/>
                <w:szCs w:val="18"/>
              </w:rPr>
            </w:pPr>
            <w:r w:rsidRPr="00034B73">
              <w:rPr>
                <w:b/>
                <w:bCs/>
                <w:color w:val="0000FF"/>
                <w:sz w:val="18"/>
                <w:szCs w:val="18"/>
              </w:rPr>
              <w:t> </w:t>
            </w:r>
          </w:p>
        </w:tc>
        <w:tc>
          <w:tcPr>
            <w:tcW w:w="829" w:type="dxa"/>
            <w:tcBorders>
              <w:top w:val="nil"/>
              <w:left w:val="nil"/>
              <w:bottom w:val="nil"/>
              <w:right w:val="single" w:sz="4" w:space="0" w:color="auto"/>
            </w:tcBorders>
            <w:shd w:val="clear" w:color="000000" w:fill="FFFFFF"/>
            <w:noWrap/>
            <w:vAlign w:val="center"/>
            <w:hideMark/>
          </w:tcPr>
          <w:p w:rsidR="00071833" w:rsidRPr="00034B73" w:rsidRDefault="00071833" w:rsidP="007269C8">
            <w:pPr>
              <w:spacing w:after="0"/>
              <w:rPr>
                <w:b/>
                <w:bCs/>
                <w:color w:val="0000FF"/>
                <w:sz w:val="18"/>
                <w:szCs w:val="18"/>
              </w:rPr>
            </w:pPr>
            <w:r w:rsidRPr="00034B73">
              <w:rPr>
                <w:b/>
                <w:bCs/>
                <w:color w:val="0000FF"/>
                <w:sz w:val="18"/>
                <w:szCs w:val="18"/>
              </w:rPr>
              <w:t> </w:t>
            </w:r>
          </w:p>
        </w:tc>
      </w:tr>
      <w:tr w:rsidR="00071833" w:rsidRPr="00034B73" w:rsidTr="007269C8">
        <w:trPr>
          <w:trHeight w:val="336"/>
        </w:trPr>
        <w:tc>
          <w:tcPr>
            <w:tcW w:w="2698" w:type="dxa"/>
            <w:gridSpan w:val="2"/>
            <w:tcBorders>
              <w:top w:val="single" w:sz="4" w:space="0" w:color="auto"/>
              <w:left w:val="single" w:sz="8" w:space="0" w:color="auto"/>
              <w:bottom w:val="single" w:sz="4" w:space="0" w:color="auto"/>
              <w:right w:val="single" w:sz="4" w:space="0" w:color="000000"/>
            </w:tcBorders>
            <w:shd w:val="clear" w:color="000000" w:fill="FFFFFF"/>
            <w:noWrap/>
            <w:vAlign w:val="center"/>
            <w:hideMark/>
          </w:tcPr>
          <w:p w:rsidR="00071833" w:rsidRPr="00034B73" w:rsidRDefault="00071833" w:rsidP="007269C8">
            <w:pPr>
              <w:spacing w:after="0"/>
              <w:jc w:val="right"/>
              <w:rPr>
                <w:szCs w:val="24"/>
              </w:rPr>
            </w:pPr>
          </w:p>
        </w:tc>
        <w:tc>
          <w:tcPr>
            <w:tcW w:w="3899" w:type="dxa"/>
            <w:gridSpan w:val="2"/>
            <w:tcBorders>
              <w:top w:val="nil"/>
              <w:left w:val="nil"/>
              <w:bottom w:val="single" w:sz="4" w:space="0" w:color="auto"/>
              <w:right w:val="single" w:sz="4" w:space="0" w:color="auto"/>
            </w:tcBorders>
            <w:shd w:val="clear" w:color="000000" w:fill="FFFFFF"/>
            <w:vAlign w:val="center"/>
          </w:tcPr>
          <w:p w:rsidR="00071833" w:rsidRPr="00034B73" w:rsidRDefault="00071833" w:rsidP="007269C8">
            <w:pPr>
              <w:spacing w:after="0"/>
              <w:jc w:val="center"/>
              <w:rPr>
                <w:szCs w:val="24"/>
              </w:rPr>
            </w:pPr>
          </w:p>
        </w:tc>
        <w:tc>
          <w:tcPr>
            <w:tcW w:w="1659" w:type="dxa"/>
            <w:tcBorders>
              <w:top w:val="nil"/>
              <w:left w:val="nil"/>
              <w:bottom w:val="nil"/>
              <w:right w:val="single" w:sz="4" w:space="0" w:color="auto"/>
            </w:tcBorders>
            <w:shd w:val="clear" w:color="000000" w:fill="FFFFFF"/>
            <w:noWrap/>
            <w:vAlign w:val="center"/>
            <w:hideMark/>
          </w:tcPr>
          <w:p w:rsidR="00071833" w:rsidRPr="00034B73" w:rsidRDefault="00071833" w:rsidP="007269C8">
            <w:pPr>
              <w:spacing w:after="0"/>
              <w:jc w:val="right"/>
              <w:rPr>
                <w:szCs w:val="24"/>
              </w:rPr>
            </w:pPr>
            <w:r w:rsidRPr="00034B73">
              <w:rPr>
                <w:szCs w:val="24"/>
              </w:rPr>
              <w:t>Representative</w:t>
            </w:r>
          </w:p>
        </w:tc>
        <w:tc>
          <w:tcPr>
            <w:tcW w:w="828" w:type="dxa"/>
            <w:tcBorders>
              <w:top w:val="nil"/>
              <w:left w:val="nil"/>
              <w:bottom w:val="nil"/>
              <w:right w:val="nil"/>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414" w:type="dxa"/>
            <w:tcBorders>
              <w:top w:val="nil"/>
              <w:left w:val="nil"/>
              <w:bottom w:val="nil"/>
              <w:right w:val="nil"/>
            </w:tcBorders>
            <w:shd w:val="clear" w:color="000000" w:fill="FFFFFF"/>
            <w:noWrap/>
            <w:vAlign w:val="center"/>
            <w:hideMark/>
          </w:tcPr>
          <w:p w:rsidR="00071833" w:rsidRPr="00034B73" w:rsidRDefault="00071833" w:rsidP="007269C8">
            <w:pPr>
              <w:spacing w:after="0"/>
              <w:jc w:val="right"/>
              <w:rPr>
                <w:b/>
                <w:bCs/>
                <w:color w:val="0000FF"/>
                <w:sz w:val="18"/>
                <w:szCs w:val="18"/>
              </w:rPr>
            </w:pPr>
            <w:r w:rsidRPr="00034B73">
              <w:rPr>
                <w:b/>
                <w:bCs/>
                <w:color w:val="0000FF"/>
                <w:sz w:val="18"/>
                <w:szCs w:val="18"/>
              </w:rPr>
              <w:t> </w:t>
            </w:r>
          </w:p>
        </w:tc>
        <w:tc>
          <w:tcPr>
            <w:tcW w:w="829" w:type="dxa"/>
            <w:tcBorders>
              <w:top w:val="nil"/>
              <w:left w:val="nil"/>
              <w:bottom w:val="nil"/>
              <w:right w:val="single" w:sz="4" w:space="0" w:color="auto"/>
            </w:tcBorders>
            <w:shd w:val="clear" w:color="000000" w:fill="FFFFFF"/>
            <w:noWrap/>
            <w:vAlign w:val="center"/>
            <w:hideMark/>
          </w:tcPr>
          <w:p w:rsidR="00071833" w:rsidRPr="00034B73" w:rsidRDefault="00071833" w:rsidP="007269C8">
            <w:pPr>
              <w:spacing w:after="0"/>
              <w:jc w:val="right"/>
              <w:rPr>
                <w:color w:val="0000FF"/>
                <w:sz w:val="18"/>
                <w:szCs w:val="18"/>
              </w:rPr>
            </w:pPr>
            <w:r w:rsidRPr="00034B73">
              <w:rPr>
                <w:color w:val="0000FF"/>
                <w:sz w:val="18"/>
                <w:szCs w:val="18"/>
              </w:rPr>
              <w:t> </w:t>
            </w:r>
          </w:p>
        </w:tc>
      </w:tr>
      <w:tr w:rsidR="00071833" w:rsidRPr="00034B73" w:rsidTr="007269C8">
        <w:trPr>
          <w:trHeight w:val="336"/>
        </w:trPr>
        <w:tc>
          <w:tcPr>
            <w:tcW w:w="392" w:type="dxa"/>
            <w:tcBorders>
              <w:top w:val="nil"/>
              <w:left w:val="single" w:sz="8" w:space="0" w:color="auto"/>
              <w:bottom w:val="nil"/>
              <w:right w:val="nil"/>
            </w:tcBorders>
            <w:shd w:val="clear" w:color="000000" w:fill="FFFFFF"/>
            <w:noWrap/>
            <w:vAlign w:val="center"/>
            <w:hideMark/>
          </w:tcPr>
          <w:p w:rsidR="00071833" w:rsidRPr="00034B73" w:rsidRDefault="00071833" w:rsidP="007269C8">
            <w:pPr>
              <w:spacing w:after="0"/>
              <w:ind w:firstLineChars="100" w:firstLine="180"/>
              <w:rPr>
                <w:sz w:val="18"/>
                <w:szCs w:val="18"/>
              </w:rPr>
            </w:pPr>
            <w:r w:rsidRPr="00034B73">
              <w:rPr>
                <w:sz w:val="18"/>
                <w:szCs w:val="18"/>
              </w:rPr>
              <w:t> </w:t>
            </w:r>
          </w:p>
        </w:tc>
        <w:tc>
          <w:tcPr>
            <w:tcW w:w="2306" w:type="dxa"/>
            <w:tcBorders>
              <w:top w:val="nil"/>
              <w:left w:val="nil"/>
              <w:bottom w:val="dotted" w:sz="4" w:space="0" w:color="auto"/>
              <w:right w:val="nil"/>
            </w:tcBorders>
            <w:shd w:val="clear" w:color="000000" w:fill="FFFFFF"/>
            <w:noWrap/>
            <w:vAlign w:val="center"/>
            <w:hideMark/>
          </w:tcPr>
          <w:p w:rsidR="00071833" w:rsidRPr="00034B73" w:rsidRDefault="00071833" w:rsidP="007269C8">
            <w:pPr>
              <w:spacing w:after="0"/>
              <w:jc w:val="center"/>
              <w:rPr>
                <w:sz w:val="18"/>
                <w:szCs w:val="18"/>
              </w:rPr>
            </w:pPr>
            <w:r w:rsidRPr="00034B73">
              <w:rPr>
                <w:sz w:val="18"/>
                <w:szCs w:val="18"/>
              </w:rPr>
              <w:t> </w:t>
            </w:r>
          </w:p>
        </w:tc>
        <w:tc>
          <w:tcPr>
            <w:tcW w:w="3347" w:type="dxa"/>
            <w:tcBorders>
              <w:top w:val="nil"/>
              <w:left w:val="nil"/>
              <w:bottom w:val="dotted" w:sz="4" w:space="0" w:color="auto"/>
              <w:right w:val="nil"/>
            </w:tcBorders>
            <w:shd w:val="clear" w:color="000000" w:fill="FFFFFF"/>
            <w:noWrap/>
            <w:vAlign w:val="center"/>
            <w:hideMark/>
          </w:tcPr>
          <w:p w:rsidR="00071833" w:rsidRPr="00034B73" w:rsidRDefault="00071833" w:rsidP="007269C8">
            <w:pPr>
              <w:spacing w:after="0"/>
              <w:jc w:val="right"/>
              <w:rPr>
                <w:b/>
                <w:bCs/>
                <w:color w:val="0000FF"/>
                <w:sz w:val="18"/>
                <w:szCs w:val="18"/>
              </w:rPr>
            </w:pPr>
            <w:r w:rsidRPr="00034B73">
              <w:rPr>
                <w:b/>
                <w:bCs/>
                <w:color w:val="0000FF"/>
                <w:sz w:val="18"/>
                <w:szCs w:val="18"/>
              </w:rPr>
              <w:t> </w:t>
            </w:r>
          </w:p>
        </w:tc>
        <w:tc>
          <w:tcPr>
            <w:tcW w:w="552" w:type="dxa"/>
            <w:tcBorders>
              <w:top w:val="nil"/>
              <w:left w:val="nil"/>
              <w:bottom w:val="dotted" w:sz="4"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0000FF"/>
                <w:sz w:val="18"/>
                <w:szCs w:val="18"/>
              </w:rPr>
            </w:pPr>
            <w:r w:rsidRPr="00034B73">
              <w:rPr>
                <w:color w:val="0000FF"/>
                <w:sz w:val="18"/>
                <w:szCs w:val="18"/>
              </w:rPr>
              <w:t> </w:t>
            </w:r>
          </w:p>
        </w:tc>
        <w:tc>
          <w:tcPr>
            <w:tcW w:w="1659" w:type="dxa"/>
            <w:tcBorders>
              <w:top w:val="nil"/>
              <w:left w:val="nil"/>
              <w:bottom w:val="nil"/>
              <w:right w:val="nil"/>
            </w:tcBorders>
            <w:shd w:val="clear" w:color="000000" w:fill="FFFFFF"/>
            <w:noWrap/>
            <w:vAlign w:val="center"/>
            <w:hideMark/>
          </w:tcPr>
          <w:p w:rsidR="00071833" w:rsidRPr="00034B73" w:rsidRDefault="00071833" w:rsidP="007269C8">
            <w:pPr>
              <w:spacing w:after="0"/>
              <w:jc w:val="right"/>
              <w:rPr>
                <w:szCs w:val="24"/>
              </w:rPr>
            </w:pPr>
            <w:r w:rsidRPr="00034B73">
              <w:rPr>
                <w:szCs w:val="24"/>
              </w:rPr>
              <w:t xml:space="preserve"> Name &amp; Title:</w:t>
            </w:r>
          </w:p>
        </w:tc>
        <w:tc>
          <w:tcPr>
            <w:tcW w:w="828" w:type="dxa"/>
            <w:tcBorders>
              <w:top w:val="nil"/>
              <w:left w:val="single" w:sz="4" w:space="0" w:color="auto"/>
              <w:bottom w:val="nil"/>
              <w:right w:val="nil"/>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414" w:type="dxa"/>
            <w:tcBorders>
              <w:top w:val="nil"/>
              <w:left w:val="nil"/>
              <w:bottom w:val="nil"/>
              <w:right w:val="nil"/>
            </w:tcBorders>
            <w:shd w:val="clear" w:color="000000" w:fill="FFFFFF"/>
            <w:noWrap/>
            <w:vAlign w:val="center"/>
            <w:hideMark/>
          </w:tcPr>
          <w:p w:rsidR="00071833" w:rsidRPr="00034B73" w:rsidRDefault="00071833" w:rsidP="007269C8">
            <w:pPr>
              <w:spacing w:after="0"/>
              <w:jc w:val="right"/>
              <w:rPr>
                <w:b/>
                <w:bCs/>
                <w:color w:val="0000FF"/>
                <w:sz w:val="18"/>
                <w:szCs w:val="18"/>
              </w:rPr>
            </w:pPr>
            <w:r w:rsidRPr="00034B73">
              <w:rPr>
                <w:b/>
                <w:bCs/>
                <w:color w:val="0000FF"/>
                <w:sz w:val="18"/>
                <w:szCs w:val="18"/>
              </w:rPr>
              <w:t> </w:t>
            </w:r>
          </w:p>
        </w:tc>
        <w:tc>
          <w:tcPr>
            <w:tcW w:w="829" w:type="dxa"/>
            <w:tcBorders>
              <w:top w:val="nil"/>
              <w:left w:val="nil"/>
              <w:bottom w:val="nil"/>
              <w:right w:val="single" w:sz="4" w:space="0" w:color="auto"/>
            </w:tcBorders>
            <w:shd w:val="clear" w:color="000000" w:fill="FFFFFF"/>
            <w:noWrap/>
            <w:vAlign w:val="center"/>
            <w:hideMark/>
          </w:tcPr>
          <w:p w:rsidR="00071833" w:rsidRPr="00034B73" w:rsidRDefault="00071833" w:rsidP="007269C8">
            <w:pPr>
              <w:spacing w:after="0"/>
              <w:jc w:val="right"/>
              <w:rPr>
                <w:color w:val="0000FF"/>
                <w:sz w:val="18"/>
                <w:szCs w:val="18"/>
              </w:rPr>
            </w:pPr>
            <w:r w:rsidRPr="00034B73">
              <w:rPr>
                <w:color w:val="0000FF"/>
                <w:sz w:val="18"/>
                <w:szCs w:val="18"/>
              </w:rPr>
              <w:t> </w:t>
            </w:r>
          </w:p>
        </w:tc>
      </w:tr>
      <w:tr w:rsidR="00071833" w:rsidRPr="00034B73" w:rsidTr="007269C8">
        <w:trPr>
          <w:trHeight w:val="272"/>
        </w:trPr>
        <w:tc>
          <w:tcPr>
            <w:tcW w:w="392" w:type="dxa"/>
            <w:tcBorders>
              <w:top w:val="dotted" w:sz="4" w:space="0" w:color="auto"/>
              <w:left w:val="single" w:sz="8" w:space="0" w:color="auto"/>
              <w:bottom w:val="dotted" w:sz="4" w:space="0" w:color="auto"/>
              <w:right w:val="nil"/>
            </w:tcBorders>
            <w:shd w:val="clear" w:color="000000" w:fill="FFFFFF"/>
            <w:noWrap/>
            <w:vAlign w:val="center"/>
            <w:hideMark/>
          </w:tcPr>
          <w:p w:rsidR="00071833" w:rsidRPr="00034B73" w:rsidRDefault="00071833" w:rsidP="007269C8">
            <w:pPr>
              <w:spacing w:after="0"/>
              <w:jc w:val="right"/>
              <w:rPr>
                <w:color w:val="0000FF"/>
                <w:sz w:val="18"/>
                <w:szCs w:val="18"/>
              </w:rPr>
            </w:pPr>
            <w:r w:rsidRPr="00034B73">
              <w:rPr>
                <w:color w:val="0000FF"/>
                <w:sz w:val="18"/>
                <w:szCs w:val="18"/>
              </w:rPr>
              <w:t> </w:t>
            </w:r>
          </w:p>
        </w:tc>
        <w:tc>
          <w:tcPr>
            <w:tcW w:w="2306" w:type="dxa"/>
            <w:tcBorders>
              <w:top w:val="nil"/>
              <w:left w:val="nil"/>
              <w:bottom w:val="dotted" w:sz="4" w:space="0" w:color="auto"/>
              <w:right w:val="nil"/>
            </w:tcBorders>
            <w:shd w:val="clear" w:color="000000" w:fill="FFFFFF"/>
            <w:noWrap/>
            <w:vAlign w:val="center"/>
            <w:hideMark/>
          </w:tcPr>
          <w:p w:rsidR="00071833" w:rsidRPr="00034B73" w:rsidRDefault="00071833" w:rsidP="007269C8">
            <w:pPr>
              <w:spacing w:after="0"/>
              <w:jc w:val="center"/>
              <w:rPr>
                <w:b/>
                <w:color w:val="0000FF"/>
                <w:szCs w:val="24"/>
              </w:rPr>
            </w:pPr>
          </w:p>
        </w:tc>
        <w:tc>
          <w:tcPr>
            <w:tcW w:w="3347" w:type="dxa"/>
            <w:tcBorders>
              <w:top w:val="nil"/>
              <w:left w:val="nil"/>
              <w:bottom w:val="dotted" w:sz="4" w:space="0" w:color="auto"/>
              <w:right w:val="nil"/>
            </w:tcBorders>
            <w:shd w:val="clear" w:color="000000" w:fill="FFFFFF"/>
            <w:noWrap/>
            <w:vAlign w:val="center"/>
            <w:hideMark/>
          </w:tcPr>
          <w:p w:rsidR="00071833" w:rsidRPr="00034B73" w:rsidRDefault="00071833" w:rsidP="007269C8">
            <w:pPr>
              <w:spacing w:after="0"/>
              <w:jc w:val="right"/>
              <w:rPr>
                <w:b/>
                <w:bCs/>
                <w:color w:val="0000FF"/>
                <w:sz w:val="18"/>
                <w:szCs w:val="18"/>
              </w:rPr>
            </w:pPr>
            <w:r w:rsidRPr="00034B73">
              <w:rPr>
                <w:b/>
                <w:bCs/>
                <w:color w:val="0000FF"/>
                <w:sz w:val="18"/>
                <w:szCs w:val="18"/>
              </w:rPr>
              <w:t> </w:t>
            </w:r>
          </w:p>
        </w:tc>
        <w:tc>
          <w:tcPr>
            <w:tcW w:w="552" w:type="dxa"/>
            <w:tcBorders>
              <w:top w:val="nil"/>
              <w:left w:val="nil"/>
              <w:bottom w:val="dotted" w:sz="4" w:space="0" w:color="auto"/>
              <w:right w:val="nil"/>
            </w:tcBorders>
            <w:shd w:val="clear" w:color="000000" w:fill="FFFFFF"/>
            <w:noWrap/>
            <w:vAlign w:val="center"/>
            <w:hideMark/>
          </w:tcPr>
          <w:p w:rsidR="00071833" w:rsidRPr="00034B73" w:rsidRDefault="00071833" w:rsidP="007269C8">
            <w:pPr>
              <w:spacing w:after="0"/>
              <w:jc w:val="right"/>
              <w:rPr>
                <w:color w:val="0000FF"/>
                <w:sz w:val="18"/>
                <w:szCs w:val="18"/>
              </w:rPr>
            </w:pPr>
            <w:r w:rsidRPr="00034B73">
              <w:rPr>
                <w:color w:val="0000FF"/>
                <w:sz w:val="18"/>
                <w:szCs w:val="18"/>
              </w:rPr>
              <w:t> </w:t>
            </w:r>
          </w:p>
        </w:tc>
        <w:tc>
          <w:tcPr>
            <w:tcW w:w="1659" w:type="dxa"/>
            <w:tcBorders>
              <w:top w:val="nil"/>
              <w:left w:val="single" w:sz="4" w:space="0" w:color="auto"/>
              <w:bottom w:val="nil"/>
              <w:right w:val="single" w:sz="4" w:space="0" w:color="auto"/>
            </w:tcBorders>
            <w:shd w:val="clear" w:color="000000" w:fill="FFFFFF"/>
            <w:noWrap/>
            <w:vAlign w:val="center"/>
            <w:hideMark/>
          </w:tcPr>
          <w:p w:rsidR="00071833" w:rsidRPr="00034B73" w:rsidRDefault="00071833" w:rsidP="007269C8">
            <w:pPr>
              <w:spacing w:after="0"/>
              <w:rPr>
                <w:sz w:val="18"/>
                <w:szCs w:val="18"/>
              </w:rPr>
            </w:pPr>
            <w:r w:rsidRPr="00034B73">
              <w:rPr>
                <w:sz w:val="18"/>
                <w:szCs w:val="18"/>
              </w:rPr>
              <w:t> </w:t>
            </w:r>
          </w:p>
        </w:tc>
        <w:tc>
          <w:tcPr>
            <w:tcW w:w="828" w:type="dxa"/>
            <w:tcBorders>
              <w:top w:val="nil"/>
              <w:left w:val="nil"/>
              <w:bottom w:val="nil"/>
              <w:right w:val="nil"/>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414" w:type="dxa"/>
            <w:tcBorders>
              <w:top w:val="nil"/>
              <w:left w:val="nil"/>
              <w:bottom w:val="nil"/>
              <w:right w:val="nil"/>
            </w:tcBorders>
            <w:shd w:val="clear" w:color="000000" w:fill="FFFFFF"/>
            <w:noWrap/>
            <w:vAlign w:val="center"/>
            <w:hideMark/>
          </w:tcPr>
          <w:p w:rsidR="00071833" w:rsidRPr="00034B73" w:rsidRDefault="00071833" w:rsidP="007269C8">
            <w:pPr>
              <w:spacing w:after="0"/>
              <w:jc w:val="right"/>
              <w:rPr>
                <w:b/>
                <w:bCs/>
                <w:color w:val="0000FF"/>
                <w:sz w:val="18"/>
                <w:szCs w:val="18"/>
              </w:rPr>
            </w:pPr>
            <w:r w:rsidRPr="00034B73">
              <w:rPr>
                <w:b/>
                <w:bCs/>
                <w:color w:val="0000FF"/>
                <w:sz w:val="18"/>
                <w:szCs w:val="18"/>
              </w:rPr>
              <w:t> </w:t>
            </w:r>
          </w:p>
        </w:tc>
        <w:tc>
          <w:tcPr>
            <w:tcW w:w="829" w:type="dxa"/>
            <w:tcBorders>
              <w:top w:val="nil"/>
              <w:left w:val="nil"/>
              <w:bottom w:val="nil"/>
              <w:right w:val="single" w:sz="4" w:space="0" w:color="auto"/>
            </w:tcBorders>
            <w:shd w:val="clear" w:color="000000" w:fill="FFFFFF"/>
            <w:noWrap/>
            <w:vAlign w:val="center"/>
            <w:hideMark/>
          </w:tcPr>
          <w:p w:rsidR="00071833" w:rsidRPr="00034B73" w:rsidRDefault="00071833" w:rsidP="007269C8">
            <w:pPr>
              <w:spacing w:after="0"/>
              <w:jc w:val="right"/>
              <w:rPr>
                <w:color w:val="0000FF"/>
                <w:sz w:val="18"/>
                <w:szCs w:val="18"/>
              </w:rPr>
            </w:pPr>
            <w:r w:rsidRPr="00034B73">
              <w:rPr>
                <w:color w:val="0000FF"/>
                <w:sz w:val="18"/>
                <w:szCs w:val="18"/>
              </w:rPr>
              <w:t> </w:t>
            </w:r>
          </w:p>
        </w:tc>
      </w:tr>
      <w:tr w:rsidR="00071833" w:rsidRPr="00034B73" w:rsidTr="007269C8">
        <w:trPr>
          <w:trHeight w:val="352"/>
        </w:trPr>
        <w:tc>
          <w:tcPr>
            <w:tcW w:w="392" w:type="dxa"/>
            <w:tcBorders>
              <w:top w:val="nil"/>
              <w:left w:val="single" w:sz="8" w:space="0" w:color="auto"/>
              <w:bottom w:val="single" w:sz="8" w:space="0" w:color="auto"/>
              <w:right w:val="nil"/>
            </w:tcBorders>
            <w:shd w:val="clear" w:color="000000" w:fill="FFFFFF"/>
            <w:noWrap/>
            <w:vAlign w:val="center"/>
            <w:hideMark/>
          </w:tcPr>
          <w:p w:rsidR="00071833" w:rsidRPr="00034B73" w:rsidRDefault="00071833" w:rsidP="007269C8">
            <w:pPr>
              <w:spacing w:after="0"/>
              <w:jc w:val="right"/>
              <w:rPr>
                <w:color w:val="0000FF"/>
                <w:sz w:val="18"/>
                <w:szCs w:val="18"/>
              </w:rPr>
            </w:pPr>
            <w:r w:rsidRPr="00034B73">
              <w:rPr>
                <w:color w:val="0000FF"/>
                <w:sz w:val="18"/>
                <w:szCs w:val="18"/>
              </w:rPr>
              <w:t> </w:t>
            </w:r>
          </w:p>
        </w:tc>
        <w:tc>
          <w:tcPr>
            <w:tcW w:w="2306" w:type="dxa"/>
            <w:tcBorders>
              <w:top w:val="nil"/>
              <w:left w:val="nil"/>
              <w:bottom w:val="single" w:sz="8" w:space="0" w:color="auto"/>
              <w:right w:val="nil"/>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3347" w:type="dxa"/>
            <w:tcBorders>
              <w:top w:val="nil"/>
              <w:left w:val="nil"/>
              <w:bottom w:val="single" w:sz="8" w:space="0" w:color="auto"/>
              <w:right w:val="nil"/>
            </w:tcBorders>
            <w:shd w:val="clear" w:color="000000" w:fill="FFFFFF"/>
            <w:noWrap/>
            <w:vAlign w:val="center"/>
            <w:hideMark/>
          </w:tcPr>
          <w:p w:rsidR="00071833" w:rsidRPr="00034B73" w:rsidRDefault="00071833" w:rsidP="007269C8">
            <w:pPr>
              <w:spacing w:after="0"/>
              <w:jc w:val="right"/>
              <w:rPr>
                <w:b/>
                <w:bCs/>
                <w:color w:val="0000FF"/>
                <w:sz w:val="18"/>
                <w:szCs w:val="18"/>
              </w:rPr>
            </w:pPr>
            <w:r w:rsidRPr="00034B73">
              <w:rPr>
                <w:b/>
                <w:bCs/>
                <w:color w:val="0000FF"/>
                <w:sz w:val="18"/>
                <w:szCs w:val="18"/>
              </w:rPr>
              <w:t> </w:t>
            </w:r>
          </w:p>
        </w:tc>
        <w:tc>
          <w:tcPr>
            <w:tcW w:w="552" w:type="dxa"/>
            <w:tcBorders>
              <w:top w:val="nil"/>
              <w:left w:val="nil"/>
              <w:bottom w:val="single" w:sz="8" w:space="0" w:color="auto"/>
              <w:right w:val="nil"/>
            </w:tcBorders>
            <w:shd w:val="clear" w:color="000000" w:fill="FFFFFF"/>
            <w:noWrap/>
            <w:vAlign w:val="center"/>
            <w:hideMark/>
          </w:tcPr>
          <w:p w:rsidR="00071833" w:rsidRPr="00034B73" w:rsidRDefault="00071833" w:rsidP="007269C8">
            <w:pPr>
              <w:spacing w:after="0"/>
              <w:jc w:val="right"/>
              <w:rPr>
                <w:color w:val="0000FF"/>
                <w:sz w:val="18"/>
                <w:szCs w:val="18"/>
              </w:rPr>
            </w:pPr>
            <w:r w:rsidRPr="00034B73">
              <w:rPr>
                <w:color w:val="0000FF"/>
                <w:sz w:val="18"/>
                <w:szCs w:val="18"/>
              </w:rPr>
              <w:t> </w:t>
            </w:r>
          </w:p>
        </w:tc>
        <w:tc>
          <w:tcPr>
            <w:tcW w:w="1659" w:type="dxa"/>
            <w:tcBorders>
              <w:top w:val="nil"/>
              <w:left w:val="single" w:sz="4" w:space="0" w:color="auto"/>
              <w:bottom w:val="nil"/>
              <w:right w:val="nil"/>
            </w:tcBorders>
            <w:shd w:val="clear" w:color="000000" w:fill="FFFFFF"/>
            <w:noWrap/>
            <w:vAlign w:val="center"/>
            <w:hideMark/>
          </w:tcPr>
          <w:p w:rsidR="00071833" w:rsidRPr="00034B73" w:rsidRDefault="00071833" w:rsidP="007269C8">
            <w:pPr>
              <w:spacing w:after="0"/>
              <w:jc w:val="right"/>
              <w:rPr>
                <w:szCs w:val="24"/>
              </w:rPr>
            </w:pPr>
            <w:r w:rsidRPr="00034B73">
              <w:rPr>
                <w:szCs w:val="24"/>
              </w:rPr>
              <w:t xml:space="preserve"> Signature:</w:t>
            </w:r>
          </w:p>
        </w:tc>
        <w:tc>
          <w:tcPr>
            <w:tcW w:w="828" w:type="dxa"/>
            <w:tcBorders>
              <w:top w:val="nil"/>
              <w:left w:val="single" w:sz="4" w:space="0" w:color="auto"/>
              <w:bottom w:val="single" w:sz="8" w:space="0" w:color="auto"/>
              <w:right w:val="nil"/>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414" w:type="dxa"/>
            <w:tcBorders>
              <w:top w:val="nil"/>
              <w:left w:val="nil"/>
              <w:bottom w:val="single" w:sz="8" w:space="0" w:color="auto"/>
              <w:right w:val="nil"/>
            </w:tcBorders>
            <w:shd w:val="clear" w:color="000000" w:fill="FFFFFF"/>
            <w:noWrap/>
            <w:vAlign w:val="center"/>
            <w:hideMark/>
          </w:tcPr>
          <w:p w:rsidR="00071833" w:rsidRPr="00034B73" w:rsidRDefault="00071833" w:rsidP="007269C8">
            <w:pPr>
              <w:spacing w:after="0"/>
              <w:jc w:val="right"/>
              <w:rPr>
                <w:b/>
                <w:bCs/>
                <w:color w:val="0000FF"/>
                <w:sz w:val="18"/>
                <w:szCs w:val="18"/>
              </w:rPr>
            </w:pPr>
            <w:r w:rsidRPr="00034B73">
              <w:rPr>
                <w:b/>
                <w:bCs/>
                <w:color w:val="0000FF"/>
                <w:sz w:val="18"/>
                <w:szCs w:val="18"/>
              </w:rPr>
              <w:t> </w:t>
            </w:r>
          </w:p>
        </w:tc>
        <w:tc>
          <w:tcPr>
            <w:tcW w:w="829" w:type="dxa"/>
            <w:tcBorders>
              <w:top w:val="nil"/>
              <w:left w:val="nil"/>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0000FF"/>
                <w:sz w:val="18"/>
                <w:szCs w:val="18"/>
              </w:rPr>
            </w:pPr>
            <w:r w:rsidRPr="00034B73">
              <w:rPr>
                <w:color w:val="0000FF"/>
                <w:sz w:val="18"/>
                <w:szCs w:val="18"/>
              </w:rPr>
              <w:t> </w:t>
            </w:r>
          </w:p>
        </w:tc>
      </w:tr>
      <w:tr w:rsidR="00071833" w:rsidRPr="00034B73" w:rsidTr="007269C8">
        <w:trPr>
          <w:trHeight w:val="688"/>
        </w:trPr>
        <w:tc>
          <w:tcPr>
            <w:tcW w:w="392" w:type="dxa"/>
            <w:tcBorders>
              <w:top w:val="nil"/>
              <w:left w:val="single" w:sz="8" w:space="0" w:color="auto"/>
              <w:bottom w:val="nil"/>
              <w:right w:val="nil"/>
            </w:tcBorders>
            <w:shd w:val="clear" w:color="000000" w:fill="FFFFFF"/>
            <w:noWrap/>
            <w:vAlign w:val="center"/>
            <w:hideMark/>
          </w:tcPr>
          <w:p w:rsidR="00071833" w:rsidRPr="00034B73" w:rsidRDefault="00071833" w:rsidP="007269C8">
            <w:pPr>
              <w:spacing w:after="0"/>
              <w:rPr>
                <w:b/>
                <w:bCs/>
                <w:sz w:val="18"/>
                <w:szCs w:val="18"/>
              </w:rPr>
            </w:pPr>
            <w:r w:rsidRPr="00034B73">
              <w:rPr>
                <w:b/>
                <w:bCs/>
                <w:sz w:val="18"/>
                <w:szCs w:val="18"/>
              </w:rPr>
              <w:t> </w:t>
            </w:r>
          </w:p>
        </w:tc>
        <w:tc>
          <w:tcPr>
            <w:tcW w:w="5653" w:type="dxa"/>
            <w:gridSpan w:val="2"/>
            <w:tcBorders>
              <w:top w:val="nil"/>
              <w:left w:val="nil"/>
              <w:bottom w:val="nil"/>
              <w:right w:val="nil"/>
            </w:tcBorders>
            <w:shd w:val="clear" w:color="000000" w:fill="FFFFFF"/>
            <w:noWrap/>
            <w:vAlign w:val="center"/>
            <w:hideMark/>
          </w:tcPr>
          <w:p w:rsidR="00071833" w:rsidRPr="007269C8" w:rsidRDefault="00071833" w:rsidP="007269C8">
            <w:pPr>
              <w:spacing w:after="0"/>
              <w:rPr>
                <w:b/>
                <w:bCs/>
                <w:szCs w:val="24"/>
              </w:rPr>
            </w:pPr>
            <w:r w:rsidRPr="007269C8">
              <w:rPr>
                <w:b/>
                <w:bCs/>
                <w:szCs w:val="24"/>
              </w:rPr>
              <w:t>ALL COSTS TO INCLUDE OVERHEADS AND PROFIT</w:t>
            </w:r>
          </w:p>
        </w:tc>
        <w:tc>
          <w:tcPr>
            <w:tcW w:w="552" w:type="dxa"/>
            <w:tcBorders>
              <w:top w:val="nil"/>
              <w:left w:val="nil"/>
              <w:bottom w:val="nil"/>
              <w:right w:val="nil"/>
            </w:tcBorders>
            <w:shd w:val="clear" w:color="000000" w:fill="FFFFFF"/>
            <w:noWrap/>
            <w:vAlign w:val="center"/>
            <w:hideMark/>
          </w:tcPr>
          <w:p w:rsidR="00071833" w:rsidRPr="007269C8" w:rsidRDefault="00071833" w:rsidP="007269C8">
            <w:pPr>
              <w:spacing w:after="0"/>
              <w:jc w:val="center"/>
              <w:rPr>
                <w:b/>
                <w:bCs/>
                <w:szCs w:val="24"/>
              </w:rPr>
            </w:pPr>
            <w:r w:rsidRPr="007269C8">
              <w:rPr>
                <w:b/>
                <w:bCs/>
                <w:szCs w:val="24"/>
              </w:rPr>
              <w:t> </w:t>
            </w:r>
          </w:p>
        </w:tc>
        <w:tc>
          <w:tcPr>
            <w:tcW w:w="1659" w:type="dxa"/>
            <w:tcBorders>
              <w:top w:val="single" w:sz="8" w:space="0" w:color="auto"/>
              <w:left w:val="nil"/>
              <w:bottom w:val="nil"/>
              <w:right w:val="nil"/>
            </w:tcBorders>
            <w:shd w:val="clear" w:color="000000" w:fill="FFFFFF"/>
            <w:noWrap/>
            <w:vAlign w:val="center"/>
            <w:hideMark/>
          </w:tcPr>
          <w:p w:rsidR="00071833" w:rsidRPr="00034B73" w:rsidRDefault="00071833" w:rsidP="007269C8">
            <w:pPr>
              <w:spacing w:after="0"/>
              <w:jc w:val="center"/>
              <w:rPr>
                <w:sz w:val="18"/>
                <w:szCs w:val="18"/>
              </w:rPr>
            </w:pPr>
            <w:r w:rsidRPr="00034B73">
              <w:rPr>
                <w:sz w:val="18"/>
                <w:szCs w:val="18"/>
              </w:rPr>
              <w:t> </w:t>
            </w:r>
          </w:p>
        </w:tc>
        <w:tc>
          <w:tcPr>
            <w:tcW w:w="828" w:type="dxa"/>
            <w:tcBorders>
              <w:top w:val="nil"/>
              <w:left w:val="nil"/>
              <w:bottom w:val="nil"/>
              <w:right w:val="single" w:sz="4" w:space="0" w:color="auto"/>
            </w:tcBorders>
            <w:shd w:val="clear" w:color="000000" w:fill="FFFFFF"/>
            <w:noWrap/>
            <w:vAlign w:val="center"/>
            <w:hideMark/>
          </w:tcPr>
          <w:p w:rsidR="00071833" w:rsidRPr="00034B73" w:rsidRDefault="00071833" w:rsidP="007269C8">
            <w:pPr>
              <w:spacing w:after="0"/>
              <w:jc w:val="center"/>
              <w:rPr>
                <w:sz w:val="18"/>
                <w:szCs w:val="18"/>
              </w:rPr>
            </w:pPr>
            <w:r w:rsidRPr="00034B73">
              <w:rPr>
                <w:sz w:val="18"/>
                <w:szCs w:val="18"/>
              </w:rPr>
              <w:t> </w:t>
            </w:r>
          </w:p>
        </w:tc>
        <w:tc>
          <w:tcPr>
            <w:tcW w:w="414" w:type="dxa"/>
            <w:tcBorders>
              <w:top w:val="nil"/>
              <w:left w:val="nil"/>
              <w:bottom w:val="nil"/>
              <w:right w:val="single" w:sz="4" w:space="0" w:color="auto"/>
            </w:tcBorders>
            <w:shd w:val="clear" w:color="000000" w:fill="FFFFFF"/>
            <w:noWrap/>
            <w:vAlign w:val="center"/>
            <w:hideMark/>
          </w:tcPr>
          <w:p w:rsidR="00071833" w:rsidRPr="00034B73" w:rsidRDefault="00071833" w:rsidP="007269C8">
            <w:pPr>
              <w:spacing w:after="0"/>
              <w:jc w:val="center"/>
              <w:rPr>
                <w:b/>
                <w:bCs/>
                <w:sz w:val="18"/>
                <w:szCs w:val="18"/>
              </w:rPr>
            </w:pPr>
            <w:r w:rsidRPr="00034B73">
              <w:rPr>
                <w:b/>
                <w:bCs/>
                <w:sz w:val="18"/>
                <w:szCs w:val="18"/>
              </w:rPr>
              <w:t> </w:t>
            </w:r>
          </w:p>
        </w:tc>
        <w:tc>
          <w:tcPr>
            <w:tcW w:w="829" w:type="dxa"/>
            <w:tcBorders>
              <w:top w:val="nil"/>
              <w:left w:val="nil"/>
              <w:bottom w:val="nil"/>
              <w:right w:val="single" w:sz="4" w:space="0" w:color="auto"/>
            </w:tcBorders>
            <w:shd w:val="clear" w:color="000000" w:fill="FFFFFF"/>
            <w:vAlign w:val="center"/>
            <w:hideMark/>
          </w:tcPr>
          <w:p w:rsidR="00071833" w:rsidRPr="00034B73" w:rsidRDefault="00071833" w:rsidP="007269C8">
            <w:pPr>
              <w:spacing w:after="0"/>
              <w:jc w:val="center"/>
              <w:rPr>
                <w:b/>
                <w:bCs/>
                <w:szCs w:val="24"/>
              </w:rPr>
            </w:pPr>
            <w:r w:rsidRPr="00034B73">
              <w:rPr>
                <w:bCs/>
                <w:sz w:val="16"/>
                <w:szCs w:val="16"/>
              </w:rPr>
              <w:t>TOTAL</w:t>
            </w:r>
            <w:r w:rsidRPr="00034B73">
              <w:rPr>
                <w:bCs/>
                <w:sz w:val="16"/>
                <w:szCs w:val="16"/>
              </w:rPr>
              <w:br/>
              <w:t>EURO</w:t>
            </w:r>
          </w:p>
        </w:tc>
      </w:tr>
      <w:tr w:rsidR="00071833" w:rsidRPr="00034B73" w:rsidTr="007269C8">
        <w:trPr>
          <w:trHeight w:val="336"/>
        </w:trPr>
        <w:tc>
          <w:tcPr>
            <w:tcW w:w="392"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b/>
                <w:bCs/>
              </w:rPr>
            </w:pPr>
            <w:r w:rsidRPr="00034B73">
              <w:rPr>
                <w:b/>
                <w:bCs/>
              </w:rPr>
              <w:t>A</w:t>
            </w:r>
          </w:p>
        </w:tc>
        <w:tc>
          <w:tcPr>
            <w:tcW w:w="2306" w:type="dxa"/>
            <w:tcBorders>
              <w:top w:val="single" w:sz="8" w:space="0" w:color="auto"/>
              <w:left w:val="nil"/>
              <w:bottom w:val="single" w:sz="4" w:space="0" w:color="auto"/>
              <w:right w:val="nil"/>
            </w:tcBorders>
            <w:shd w:val="clear" w:color="000000" w:fill="FFFFFF"/>
            <w:noWrap/>
            <w:vAlign w:val="center"/>
            <w:hideMark/>
          </w:tcPr>
          <w:p w:rsidR="00071833" w:rsidRPr="00034B73" w:rsidRDefault="00071833" w:rsidP="007269C8">
            <w:pPr>
              <w:spacing w:after="0"/>
              <w:rPr>
                <w:b/>
                <w:bCs/>
                <w:szCs w:val="24"/>
              </w:rPr>
            </w:pPr>
            <w:r w:rsidRPr="00034B73">
              <w:rPr>
                <w:b/>
                <w:bCs/>
                <w:szCs w:val="24"/>
              </w:rPr>
              <w:t>LABOUR</w:t>
            </w:r>
          </w:p>
        </w:tc>
        <w:tc>
          <w:tcPr>
            <w:tcW w:w="3347" w:type="dxa"/>
            <w:tcBorders>
              <w:top w:val="single" w:sz="8" w:space="0" w:color="auto"/>
              <w:left w:val="nil"/>
              <w:bottom w:val="single" w:sz="4" w:space="0" w:color="auto"/>
              <w:right w:val="nil"/>
            </w:tcBorders>
            <w:shd w:val="clear" w:color="000000" w:fill="FFFFFF"/>
            <w:noWrap/>
            <w:vAlign w:val="center"/>
            <w:hideMark/>
          </w:tcPr>
          <w:p w:rsidR="00071833" w:rsidRPr="00034B73" w:rsidRDefault="00071833" w:rsidP="007269C8">
            <w:pPr>
              <w:spacing w:after="0"/>
              <w:rPr>
                <w:sz w:val="20"/>
              </w:rPr>
            </w:pPr>
            <w:r w:rsidRPr="00034B73">
              <w:rPr>
                <w:sz w:val="20"/>
              </w:rPr>
              <w:t> </w:t>
            </w:r>
          </w:p>
        </w:tc>
        <w:tc>
          <w:tcPr>
            <w:tcW w:w="552" w:type="dxa"/>
            <w:tcBorders>
              <w:top w:val="single" w:sz="8" w:space="0" w:color="auto"/>
              <w:left w:val="nil"/>
              <w:bottom w:val="single" w:sz="4" w:space="0" w:color="auto"/>
              <w:right w:val="nil"/>
            </w:tcBorders>
            <w:shd w:val="clear" w:color="000000" w:fill="FFFFFF"/>
            <w:noWrap/>
            <w:vAlign w:val="center"/>
            <w:hideMark/>
          </w:tcPr>
          <w:p w:rsidR="00071833" w:rsidRPr="00034B73" w:rsidRDefault="00071833" w:rsidP="007269C8">
            <w:pPr>
              <w:spacing w:after="0"/>
              <w:jc w:val="center"/>
              <w:rPr>
                <w:b/>
                <w:bCs/>
                <w:sz w:val="18"/>
                <w:szCs w:val="18"/>
              </w:rPr>
            </w:pPr>
            <w:r w:rsidRPr="00034B73">
              <w:rPr>
                <w:b/>
                <w:bCs/>
                <w:sz w:val="18"/>
                <w:szCs w:val="18"/>
              </w:rPr>
              <w:t> </w:t>
            </w:r>
          </w:p>
        </w:tc>
        <w:tc>
          <w:tcPr>
            <w:tcW w:w="1659" w:type="dxa"/>
            <w:tcBorders>
              <w:top w:val="single" w:sz="8" w:space="0" w:color="auto"/>
              <w:left w:val="nil"/>
              <w:bottom w:val="single" w:sz="4" w:space="0" w:color="auto"/>
              <w:right w:val="nil"/>
            </w:tcBorders>
            <w:shd w:val="clear" w:color="000000" w:fill="FFFFFF"/>
            <w:noWrap/>
            <w:vAlign w:val="center"/>
            <w:hideMark/>
          </w:tcPr>
          <w:p w:rsidR="00071833" w:rsidRPr="00034B73" w:rsidRDefault="00071833" w:rsidP="007269C8">
            <w:pPr>
              <w:spacing w:after="0"/>
              <w:jc w:val="center"/>
              <w:rPr>
                <w:sz w:val="18"/>
                <w:szCs w:val="18"/>
              </w:rPr>
            </w:pPr>
            <w:r w:rsidRPr="00034B73">
              <w:rPr>
                <w:sz w:val="18"/>
                <w:szCs w:val="18"/>
              </w:rPr>
              <w:t> </w:t>
            </w:r>
          </w:p>
        </w:tc>
        <w:tc>
          <w:tcPr>
            <w:tcW w:w="828" w:type="dxa"/>
            <w:tcBorders>
              <w:top w:val="single" w:sz="8" w:space="0" w:color="auto"/>
              <w:left w:val="nil"/>
              <w:bottom w:val="single" w:sz="4" w:space="0" w:color="auto"/>
              <w:right w:val="nil"/>
            </w:tcBorders>
            <w:shd w:val="clear" w:color="000000" w:fill="FFFFFF"/>
            <w:noWrap/>
            <w:vAlign w:val="center"/>
            <w:hideMark/>
          </w:tcPr>
          <w:p w:rsidR="00071833" w:rsidRPr="00034B73" w:rsidRDefault="00071833" w:rsidP="007269C8">
            <w:pPr>
              <w:spacing w:after="0"/>
              <w:jc w:val="center"/>
              <w:rPr>
                <w:sz w:val="18"/>
                <w:szCs w:val="18"/>
              </w:rPr>
            </w:pPr>
            <w:r w:rsidRPr="00034B73">
              <w:rPr>
                <w:sz w:val="18"/>
                <w:szCs w:val="18"/>
              </w:rPr>
              <w:t> </w:t>
            </w:r>
          </w:p>
        </w:tc>
        <w:tc>
          <w:tcPr>
            <w:tcW w:w="414" w:type="dxa"/>
            <w:tcBorders>
              <w:top w:val="single" w:sz="8" w:space="0" w:color="auto"/>
              <w:left w:val="nil"/>
              <w:bottom w:val="single" w:sz="4" w:space="0" w:color="auto"/>
              <w:right w:val="nil"/>
            </w:tcBorders>
            <w:shd w:val="clear" w:color="000000" w:fill="FFFFFF"/>
            <w:noWrap/>
            <w:vAlign w:val="center"/>
            <w:hideMark/>
          </w:tcPr>
          <w:p w:rsidR="00071833" w:rsidRPr="00034B73" w:rsidRDefault="00071833" w:rsidP="007269C8">
            <w:pPr>
              <w:spacing w:after="0"/>
              <w:jc w:val="center"/>
              <w:rPr>
                <w:b/>
                <w:bCs/>
                <w:sz w:val="18"/>
                <w:szCs w:val="18"/>
              </w:rPr>
            </w:pPr>
            <w:r w:rsidRPr="00034B73">
              <w:rPr>
                <w:b/>
                <w:bCs/>
                <w:sz w:val="18"/>
                <w:szCs w:val="18"/>
              </w:rPr>
              <w:t> </w:t>
            </w:r>
          </w:p>
        </w:tc>
        <w:tc>
          <w:tcPr>
            <w:tcW w:w="829" w:type="dxa"/>
            <w:tcBorders>
              <w:top w:val="single" w:sz="8" w:space="0" w:color="auto"/>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 w:val="18"/>
                <w:szCs w:val="18"/>
              </w:rPr>
            </w:pPr>
            <w:r w:rsidRPr="00034B73">
              <w:rPr>
                <w:b/>
                <w:bCs/>
                <w:sz w:val="18"/>
                <w:szCs w:val="18"/>
              </w:rPr>
              <w:t> </w:t>
            </w:r>
          </w:p>
        </w:tc>
      </w:tr>
      <w:tr w:rsidR="00071833" w:rsidRPr="00034B73" w:rsidTr="007269C8">
        <w:trPr>
          <w:trHeight w:val="656"/>
        </w:trPr>
        <w:tc>
          <w:tcPr>
            <w:tcW w:w="6045" w:type="dxa"/>
            <w:gridSpan w:val="3"/>
            <w:tcBorders>
              <w:top w:val="single" w:sz="4" w:space="0" w:color="auto"/>
              <w:left w:val="single" w:sz="8" w:space="0" w:color="auto"/>
              <w:bottom w:val="single" w:sz="4" w:space="0" w:color="auto"/>
              <w:right w:val="single" w:sz="4" w:space="0" w:color="000000"/>
            </w:tcBorders>
            <w:shd w:val="clear" w:color="000000" w:fill="FFFFFF"/>
            <w:vAlign w:val="center"/>
            <w:hideMark/>
          </w:tcPr>
          <w:p w:rsidR="00071833" w:rsidRPr="00034B73" w:rsidRDefault="00071833" w:rsidP="007269C8">
            <w:pPr>
              <w:spacing w:after="0"/>
              <w:rPr>
                <w:i/>
                <w:iCs/>
                <w:sz w:val="18"/>
                <w:szCs w:val="18"/>
              </w:rPr>
            </w:pPr>
            <w:r w:rsidRPr="00034B73">
              <w:rPr>
                <w:i/>
                <w:iCs/>
                <w:sz w:val="18"/>
                <w:szCs w:val="18"/>
              </w:rPr>
              <w:t xml:space="preserve">Direct Labour cost categories </w:t>
            </w:r>
            <w:r w:rsidRPr="00034B73">
              <w:rPr>
                <w:i/>
                <w:iCs/>
                <w:sz w:val="18"/>
                <w:szCs w:val="18"/>
              </w:rPr>
              <w:br/>
              <w:t>Description</w:t>
            </w:r>
          </w:p>
        </w:tc>
        <w:tc>
          <w:tcPr>
            <w:tcW w:w="552" w:type="dxa"/>
            <w:tcBorders>
              <w:top w:val="nil"/>
              <w:left w:val="nil"/>
              <w:bottom w:val="single" w:sz="4" w:space="0" w:color="auto"/>
              <w:right w:val="single" w:sz="4" w:space="0" w:color="auto"/>
            </w:tcBorders>
            <w:shd w:val="clear" w:color="000000" w:fill="FFFFFF"/>
            <w:vAlign w:val="center"/>
            <w:hideMark/>
          </w:tcPr>
          <w:p w:rsidR="00071833" w:rsidRPr="00034B73" w:rsidRDefault="00071833" w:rsidP="007269C8">
            <w:pPr>
              <w:spacing w:after="0"/>
              <w:jc w:val="center"/>
              <w:rPr>
                <w:i/>
                <w:iCs/>
                <w:sz w:val="18"/>
                <w:szCs w:val="18"/>
              </w:rPr>
            </w:pPr>
            <w:r w:rsidRPr="00034B73">
              <w:rPr>
                <w:i/>
                <w:iCs/>
                <w:sz w:val="18"/>
                <w:szCs w:val="18"/>
              </w:rPr>
              <w:t> </w:t>
            </w:r>
          </w:p>
        </w:tc>
        <w:tc>
          <w:tcPr>
            <w:tcW w:w="1659" w:type="dxa"/>
            <w:tcBorders>
              <w:top w:val="nil"/>
              <w:left w:val="nil"/>
              <w:bottom w:val="single" w:sz="4" w:space="0" w:color="auto"/>
              <w:right w:val="nil"/>
            </w:tcBorders>
            <w:shd w:val="clear" w:color="000000" w:fill="FFFFFF"/>
            <w:hideMark/>
          </w:tcPr>
          <w:p w:rsidR="00071833" w:rsidRPr="00034B73" w:rsidRDefault="00071833" w:rsidP="007269C8">
            <w:pPr>
              <w:spacing w:after="0"/>
              <w:jc w:val="center"/>
              <w:rPr>
                <w:i/>
                <w:iCs/>
                <w:sz w:val="18"/>
                <w:szCs w:val="18"/>
              </w:rPr>
            </w:pPr>
            <w:r w:rsidRPr="00034B73">
              <w:rPr>
                <w:i/>
                <w:iCs/>
                <w:sz w:val="18"/>
                <w:szCs w:val="18"/>
              </w:rPr>
              <w:t xml:space="preserve">Estimated No. of Hours </w:t>
            </w:r>
          </w:p>
        </w:tc>
        <w:tc>
          <w:tcPr>
            <w:tcW w:w="828" w:type="dxa"/>
            <w:tcBorders>
              <w:top w:val="nil"/>
              <w:left w:val="single" w:sz="4" w:space="0" w:color="auto"/>
              <w:bottom w:val="single" w:sz="4" w:space="0" w:color="auto"/>
              <w:right w:val="nil"/>
            </w:tcBorders>
            <w:shd w:val="clear" w:color="000000" w:fill="FFFFFF"/>
            <w:vAlign w:val="center"/>
            <w:hideMark/>
          </w:tcPr>
          <w:p w:rsidR="00071833" w:rsidRPr="00034B73" w:rsidRDefault="00071833" w:rsidP="007269C8">
            <w:pPr>
              <w:spacing w:after="0"/>
              <w:jc w:val="center"/>
              <w:rPr>
                <w:i/>
                <w:iCs/>
                <w:sz w:val="18"/>
                <w:szCs w:val="18"/>
              </w:rPr>
            </w:pPr>
            <w:r w:rsidRPr="00034B73">
              <w:rPr>
                <w:i/>
                <w:iCs/>
                <w:sz w:val="18"/>
                <w:szCs w:val="18"/>
              </w:rPr>
              <w:t> </w:t>
            </w:r>
          </w:p>
        </w:tc>
        <w:tc>
          <w:tcPr>
            <w:tcW w:w="414" w:type="dxa"/>
            <w:tcBorders>
              <w:top w:val="nil"/>
              <w:left w:val="single" w:sz="4" w:space="0" w:color="auto"/>
              <w:bottom w:val="nil"/>
              <w:right w:val="single" w:sz="4" w:space="0" w:color="auto"/>
            </w:tcBorders>
            <w:shd w:val="clear" w:color="000000" w:fill="FFFFFF"/>
            <w:noWrap/>
            <w:vAlign w:val="center"/>
            <w:hideMark/>
          </w:tcPr>
          <w:p w:rsidR="00071833" w:rsidRPr="00034B73" w:rsidRDefault="00071833" w:rsidP="007269C8">
            <w:pPr>
              <w:spacing w:after="0"/>
              <w:jc w:val="center"/>
              <w:rPr>
                <w:b/>
                <w:bCs/>
                <w:sz w:val="18"/>
                <w:szCs w:val="18"/>
              </w:rPr>
            </w:pPr>
            <w:r w:rsidRPr="00034B73">
              <w:rPr>
                <w:b/>
                <w:bCs/>
                <w:sz w:val="18"/>
                <w:szCs w:val="18"/>
              </w:rPr>
              <w:t> </w:t>
            </w:r>
          </w:p>
        </w:tc>
        <w:tc>
          <w:tcPr>
            <w:tcW w:w="829" w:type="dxa"/>
            <w:tcBorders>
              <w:top w:val="nil"/>
              <w:left w:val="nil"/>
              <w:bottom w:val="nil"/>
              <w:right w:val="single" w:sz="4" w:space="0" w:color="auto"/>
            </w:tcBorders>
            <w:shd w:val="clear" w:color="000000" w:fill="FFFFFF"/>
            <w:vAlign w:val="center"/>
            <w:hideMark/>
          </w:tcPr>
          <w:p w:rsidR="00071833" w:rsidRPr="00034B73" w:rsidRDefault="00071833" w:rsidP="007269C8">
            <w:pPr>
              <w:spacing w:after="0"/>
              <w:jc w:val="right"/>
              <w:rPr>
                <w:i/>
                <w:iCs/>
                <w:sz w:val="18"/>
                <w:szCs w:val="18"/>
              </w:rPr>
            </w:pPr>
            <w:r w:rsidRPr="00034B73">
              <w:rPr>
                <w:i/>
                <w:iCs/>
                <w:sz w:val="18"/>
                <w:szCs w:val="18"/>
              </w:rPr>
              <w:t>Net amount</w:t>
            </w:r>
          </w:p>
        </w:tc>
      </w:tr>
      <w:tr w:rsidR="00071833" w:rsidRPr="00034B73" w:rsidTr="007269C8">
        <w:trPr>
          <w:trHeight w:val="272"/>
        </w:trPr>
        <w:tc>
          <w:tcPr>
            <w:tcW w:w="392" w:type="dxa"/>
            <w:tcBorders>
              <w:top w:val="nil"/>
              <w:left w:val="single" w:sz="8"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2306" w:type="dxa"/>
            <w:tcBorders>
              <w:top w:val="nil"/>
              <w:left w:val="nil"/>
              <w:bottom w:val="single" w:sz="4" w:space="0" w:color="auto"/>
              <w:right w:val="nil"/>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3347" w:type="dxa"/>
            <w:tcBorders>
              <w:top w:val="nil"/>
              <w:left w:val="nil"/>
              <w:bottom w:val="single" w:sz="4" w:space="0" w:color="auto"/>
              <w:right w:val="nil"/>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552" w:type="dxa"/>
            <w:tcBorders>
              <w:top w:val="nil"/>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1659" w:type="dxa"/>
            <w:tcBorders>
              <w:top w:val="nil"/>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0000FF"/>
                <w:sz w:val="18"/>
                <w:szCs w:val="18"/>
              </w:rPr>
            </w:pPr>
            <w:r w:rsidRPr="00034B73">
              <w:rPr>
                <w:color w:val="0000FF"/>
                <w:sz w:val="18"/>
                <w:szCs w:val="18"/>
              </w:rPr>
              <w:t> </w:t>
            </w:r>
          </w:p>
        </w:tc>
        <w:tc>
          <w:tcPr>
            <w:tcW w:w="828" w:type="dxa"/>
            <w:tcBorders>
              <w:top w:val="nil"/>
              <w:left w:val="nil"/>
              <w:bottom w:val="single" w:sz="4" w:space="0" w:color="auto"/>
              <w:right w:val="nil"/>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 w:val="18"/>
                <w:szCs w:val="18"/>
              </w:rPr>
            </w:pPr>
            <w:r w:rsidRPr="00034B73">
              <w:rPr>
                <w:b/>
                <w:bCs/>
                <w:sz w:val="18"/>
                <w:szCs w:val="18"/>
              </w:rPr>
              <w:t> </w:t>
            </w:r>
          </w:p>
        </w:tc>
        <w:tc>
          <w:tcPr>
            <w:tcW w:w="8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969696"/>
                <w:sz w:val="18"/>
                <w:szCs w:val="18"/>
              </w:rPr>
            </w:pPr>
            <w:r w:rsidRPr="00034B73">
              <w:rPr>
                <w:color w:val="969696"/>
                <w:sz w:val="18"/>
                <w:szCs w:val="18"/>
              </w:rPr>
              <w:t>0.00</w:t>
            </w:r>
          </w:p>
        </w:tc>
      </w:tr>
      <w:tr w:rsidR="00071833" w:rsidRPr="00034B73" w:rsidTr="007269C8">
        <w:trPr>
          <w:trHeight w:val="272"/>
        </w:trPr>
        <w:tc>
          <w:tcPr>
            <w:tcW w:w="392"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2306" w:type="dxa"/>
            <w:tcBorders>
              <w:top w:val="nil"/>
              <w:left w:val="nil"/>
              <w:bottom w:val="single" w:sz="4" w:space="0" w:color="auto"/>
              <w:right w:val="nil"/>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3347" w:type="dxa"/>
            <w:tcBorders>
              <w:top w:val="nil"/>
              <w:left w:val="nil"/>
              <w:bottom w:val="single" w:sz="4" w:space="0" w:color="auto"/>
              <w:right w:val="nil"/>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552" w:type="dxa"/>
            <w:tcBorders>
              <w:top w:val="single" w:sz="4" w:space="0" w:color="auto"/>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1659" w:type="dxa"/>
            <w:tcBorders>
              <w:top w:val="single" w:sz="4" w:space="0" w:color="auto"/>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0000FF"/>
                <w:sz w:val="18"/>
                <w:szCs w:val="18"/>
              </w:rPr>
            </w:pPr>
            <w:r w:rsidRPr="00034B73">
              <w:rPr>
                <w:color w:val="0000FF"/>
                <w:sz w:val="18"/>
                <w:szCs w:val="18"/>
              </w:rPr>
              <w:t> </w:t>
            </w:r>
          </w:p>
        </w:tc>
        <w:tc>
          <w:tcPr>
            <w:tcW w:w="828" w:type="dxa"/>
            <w:tcBorders>
              <w:top w:val="single" w:sz="4" w:space="0" w:color="auto"/>
              <w:left w:val="nil"/>
              <w:bottom w:val="single" w:sz="4" w:space="0" w:color="auto"/>
              <w:right w:val="nil"/>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 w:val="18"/>
                <w:szCs w:val="18"/>
              </w:rPr>
            </w:pPr>
            <w:r w:rsidRPr="00034B73">
              <w:rPr>
                <w:b/>
                <w:bCs/>
                <w:sz w:val="18"/>
                <w:szCs w:val="18"/>
              </w:rPr>
              <w:t> </w:t>
            </w:r>
          </w:p>
        </w:tc>
        <w:tc>
          <w:tcPr>
            <w:tcW w:w="8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969696"/>
                <w:sz w:val="18"/>
                <w:szCs w:val="18"/>
              </w:rPr>
            </w:pPr>
            <w:r w:rsidRPr="00034B73">
              <w:rPr>
                <w:color w:val="969696"/>
                <w:sz w:val="18"/>
                <w:szCs w:val="18"/>
              </w:rPr>
              <w:t>0.00</w:t>
            </w:r>
          </w:p>
        </w:tc>
      </w:tr>
      <w:tr w:rsidR="00071833" w:rsidRPr="00034B73" w:rsidTr="007269C8">
        <w:trPr>
          <w:trHeight w:val="272"/>
        </w:trPr>
        <w:tc>
          <w:tcPr>
            <w:tcW w:w="392"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2306" w:type="dxa"/>
            <w:tcBorders>
              <w:top w:val="nil"/>
              <w:left w:val="nil"/>
              <w:bottom w:val="single" w:sz="4" w:space="0" w:color="auto"/>
              <w:right w:val="nil"/>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3347" w:type="dxa"/>
            <w:tcBorders>
              <w:top w:val="nil"/>
              <w:left w:val="nil"/>
              <w:bottom w:val="single" w:sz="4" w:space="0" w:color="auto"/>
              <w:right w:val="nil"/>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552" w:type="dxa"/>
            <w:tcBorders>
              <w:top w:val="single" w:sz="4" w:space="0" w:color="auto"/>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1659" w:type="dxa"/>
            <w:tcBorders>
              <w:top w:val="single" w:sz="4" w:space="0" w:color="auto"/>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0000FF"/>
                <w:sz w:val="18"/>
                <w:szCs w:val="18"/>
              </w:rPr>
            </w:pPr>
            <w:r w:rsidRPr="00034B73">
              <w:rPr>
                <w:color w:val="0000FF"/>
                <w:sz w:val="18"/>
                <w:szCs w:val="18"/>
              </w:rPr>
              <w:t> </w:t>
            </w:r>
          </w:p>
        </w:tc>
        <w:tc>
          <w:tcPr>
            <w:tcW w:w="828" w:type="dxa"/>
            <w:tcBorders>
              <w:top w:val="single" w:sz="4" w:space="0" w:color="auto"/>
              <w:left w:val="nil"/>
              <w:bottom w:val="single" w:sz="4" w:space="0" w:color="auto"/>
              <w:right w:val="nil"/>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 w:val="18"/>
                <w:szCs w:val="18"/>
              </w:rPr>
            </w:pPr>
            <w:r w:rsidRPr="00034B73">
              <w:rPr>
                <w:b/>
                <w:bCs/>
                <w:sz w:val="18"/>
                <w:szCs w:val="18"/>
              </w:rPr>
              <w:t> </w:t>
            </w:r>
          </w:p>
        </w:tc>
        <w:tc>
          <w:tcPr>
            <w:tcW w:w="8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969696"/>
                <w:sz w:val="18"/>
                <w:szCs w:val="18"/>
              </w:rPr>
            </w:pPr>
            <w:r w:rsidRPr="00034B73">
              <w:rPr>
                <w:color w:val="969696"/>
                <w:sz w:val="18"/>
                <w:szCs w:val="18"/>
              </w:rPr>
              <w:t>0.00</w:t>
            </w:r>
          </w:p>
        </w:tc>
      </w:tr>
      <w:tr w:rsidR="00071833" w:rsidRPr="00034B73" w:rsidTr="007269C8">
        <w:trPr>
          <w:trHeight w:val="272"/>
        </w:trPr>
        <w:tc>
          <w:tcPr>
            <w:tcW w:w="392"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2306" w:type="dxa"/>
            <w:tcBorders>
              <w:top w:val="nil"/>
              <w:left w:val="nil"/>
              <w:bottom w:val="single" w:sz="4" w:space="0" w:color="auto"/>
              <w:right w:val="nil"/>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3347" w:type="dxa"/>
            <w:tcBorders>
              <w:top w:val="nil"/>
              <w:left w:val="nil"/>
              <w:bottom w:val="single" w:sz="4" w:space="0" w:color="auto"/>
              <w:right w:val="nil"/>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552" w:type="dxa"/>
            <w:tcBorders>
              <w:top w:val="single" w:sz="4" w:space="0" w:color="auto"/>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1659" w:type="dxa"/>
            <w:tcBorders>
              <w:top w:val="single" w:sz="4" w:space="0" w:color="auto"/>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0000FF"/>
                <w:sz w:val="18"/>
                <w:szCs w:val="18"/>
              </w:rPr>
            </w:pPr>
            <w:r w:rsidRPr="00034B73">
              <w:rPr>
                <w:color w:val="0000FF"/>
                <w:sz w:val="18"/>
                <w:szCs w:val="18"/>
              </w:rPr>
              <w:t> </w:t>
            </w:r>
          </w:p>
        </w:tc>
        <w:tc>
          <w:tcPr>
            <w:tcW w:w="828" w:type="dxa"/>
            <w:tcBorders>
              <w:top w:val="single" w:sz="4" w:space="0" w:color="auto"/>
              <w:left w:val="nil"/>
              <w:bottom w:val="single" w:sz="4" w:space="0" w:color="auto"/>
              <w:right w:val="nil"/>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 w:val="18"/>
                <w:szCs w:val="18"/>
              </w:rPr>
            </w:pPr>
            <w:r w:rsidRPr="00034B73">
              <w:rPr>
                <w:b/>
                <w:bCs/>
                <w:sz w:val="18"/>
                <w:szCs w:val="18"/>
              </w:rPr>
              <w:t> </w:t>
            </w:r>
          </w:p>
        </w:tc>
        <w:tc>
          <w:tcPr>
            <w:tcW w:w="8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969696"/>
                <w:sz w:val="18"/>
                <w:szCs w:val="18"/>
              </w:rPr>
            </w:pPr>
            <w:r w:rsidRPr="00034B73">
              <w:rPr>
                <w:color w:val="969696"/>
                <w:sz w:val="18"/>
                <w:szCs w:val="18"/>
              </w:rPr>
              <w:t>0.00</w:t>
            </w:r>
          </w:p>
        </w:tc>
      </w:tr>
      <w:tr w:rsidR="00071833" w:rsidRPr="00034B73" w:rsidTr="007269C8">
        <w:trPr>
          <w:trHeight w:val="288"/>
        </w:trPr>
        <w:tc>
          <w:tcPr>
            <w:tcW w:w="392" w:type="dxa"/>
            <w:tcBorders>
              <w:top w:val="single" w:sz="4" w:space="0" w:color="auto"/>
              <w:left w:val="single" w:sz="8" w:space="0" w:color="auto"/>
              <w:bottom w:val="nil"/>
              <w:right w:val="single" w:sz="4" w:space="0" w:color="auto"/>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2306" w:type="dxa"/>
            <w:tcBorders>
              <w:top w:val="nil"/>
              <w:left w:val="nil"/>
              <w:bottom w:val="nil"/>
              <w:right w:val="nil"/>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3347" w:type="dxa"/>
            <w:tcBorders>
              <w:top w:val="nil"/>
              <w:left w:val="nil"/>
              <w:bottom w:val="nil"/>
              <w:right w:val="nil"/>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552" w:type="dxa"/>
            <w:tcBorders>
              <w:top w:val="single" w:sz="4" w:space="0" w:color="auto"/>
              <w:left w:val="nil"/>
              <w:bottom w:val="nil"/>
              <w:right w:val="single" w:sz="4" w:space="0" w:color="auto"/>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1659" w:type="dxa"/>
            <w:tcBorders>
              <w:top w:val="single" w:sz="4" w:space="0" w:color="auto"/>
              <w:left w:val="nil"/>
              <w:bottom w:val="nil"/>
              <w:right w:val="single" w:sz="4" w:space="0" w:color="auto"/>
            </w:tcBorders>
            <w:shd w:val="clear" w:color="000000" w:fill="FFFFFF"/>
            <w:noWrap/>
            <w:vAlign w:val="center"/>
            <w:hideMark/>
          </w:tcPr>
          <w:p w:rsidR="00071833" w:rsidRPr="00034B73" w:rsidRDefault="00071833" w:rsidP="007269C8">
            <w:pPr>
              <w:spacing w:after="0"/>
              <w:jc w:val="right"/>
              <w:rPr>
                <w:color w:val="0000FF"/>
                <w:sz w:val="18"/>
                <w:szCs w:val="18"/>
              </w:rPr>
            </w:pPr>
            <w:r w:rsidRPr="00034B73">
              <w:rPr>
                <w:color w:val="0000FF"/>
                <w:sz w:val="18"/>
                <w:szCs w:val="18"/>
              </w:rPr>
              <w:t> </w:t>
            </w:r>
          </w:p>
        </w:tc>
        <w:tc>
          <w:tcPr>
            <w:tcW w:w="828" w:type="dxa"/>
            <w:tcBorders>
              <w:top w:val="single" w:sz="4" w:space="0" w:color="auto"/>
              <w:left w:val="nil"/>
              <w:bottom w:val="nil"/>
              <w:right w:val="nil"/>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414" w:type="dxa"/>
            <w:tcBorders>
              <w:top w:val="single" w:sz="4" w:space="0" w:color="auto"/>
              <w:left w:val="single" w:sz="4" w:space="0" w:color="auto"/>
              <w:bottom w:val="nil"/>
              <w:right w:val="single" w:sz="4" w:space="0" w:color="auto"/>
            </w:tcBorders>
            <w:shd w:val="clear" w:color="000000" w:fill="FFFFFF"/>
            <w:noWrap/>
            <w:vAlign w:val="center"/>
            <w:hideMark/>
          </w:tcPr>
          <w:p w:rsidR="00071833" w:rsidRPr="00034B73" w:rsidRDefault="00071833" w:rsidP="007269C8">
            <w:pPr>
              <w:spacing w:after="0"/>
              <w:jc w:val="center"/>
              <w:rPr>
                <w:b/>
                <w:bCs/>
                <w:sz w:val="18"/>
                <w:szCs w:val="18"/>
              </w:rPr>
            </w:pPr>
            <w:r w:rsidRPr="00034B73">
              <w:rPr>
                <w:b/>
                <w:bCs/>
                <w:sz w:val="18"/>
                <w:szCs w:val="18"/>
              </w:rPr>
              <w:t> </w:t>
            </w:r>
          </w:p>
        </w:tc>
        <w:tc>
          <w:tcPr>
            <w:tcW w:w="829" w:type="dxa"/>
            <w:tcBorders>
              <w:top w:val="single" w:sz="4" w:space="0" w:color="auto"/>
              <w:left w:val="single" w:sz="4" w:space="0" w:color="auto"/>
              <w:bottom w:val="nil"/>
              <w:right w:val="single" w:sz="4" w:space="0" w:color="auto"/>
            </w:tcBorders>
            <w:shd w:val="clear" w:color="000000" w:fill="FFFFFF"/>
            <w:noWrap/>
            <w:vAlign w:val="center"/>
            <w:hideMark/>
          </w:tcPr>
          <w:p w:rsidR="00071833" w:rsidRPr="00034B73" w:rsidRDefault="00071833" w:rsidP="007269C8">
            <w:pPr>
              <w:spacing w:after="0"/>
              <w:jc w:val="right"/>
              <w:rPr>
                <w:color w:val="969696"/>
                <w:sz w:val="18"/>
                <w:szCs w:val="18"/>
              </w:rPr>
            </w:pPr>
            <w:r w:rsidRPr="00034B73">
              <w:rPr>
                <w:color w:val="969696"/>
                <w:sz w:val="18"/>
                <w:szCs w:val="18"/>
              </w:rPr>
              <w:t>0.00</w:t>
            </w:r>
          </w:p>
        </w:tc>
      </w:tr>
      <w:tr w:rsidR="00071833" w:rsidRPr="00034B73" w:rsidTr="007269C8">
        <w:trPr>
          <w:trHeight w:val="352"/>
        </w:trPr>
        <w:tc>
          <w:tcPr>
            <w:tcW w:w="392"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 w:val="20"/>
              </w:rPr>
            </w:pPr>
            <w:r w:rsidRPr="00034B73">
              <w:rPr>
                <w:b/>
                <w:bCs/>
                <w:sz w:val="20"/>
              </w:rPr>
              <w:t> </w:t>
            </w:r>
          </w:p>
        </w:tc>
        <w:tc>
          <w:tcPr>
            <w:tcW w:w="5653" w:type="dxa"/>
            <w:gridSpan w:val="2"/>
            <w:tcBorders>
              <w:top w:val="single" w:sz="8" w:space="0" w:color="auto"/>
              <w:left w:val="nil"/>
              <w:bottom w:val="single" w:sz="8" w:space="0" w:color="auto"/>
              <w:right w:val="nil"/>
            </w:tcBorders>
            <w:shd w:val="clear" w:color="000000" w:fill="FFFFFF"/>
            <w:noWrap/>
            <w:vAlign w:val="center"/>
            <w:hideMark/>
          </w:tcPr>
          <w:p w:rsidR="00071833" w:rsidRPr="00034B73" w:rsidRDefault="00071833" w:rsidP="007269C8">
            <w:pPr>
              <w:spacing w:after="0"/>
              <w:rPr>
                <w:sz w:val="18"/>
                <w:szCs w:val="18"/>
              </w:rPr>
            </w:pPr>
            <w:r w:rsidRPr="00034B73">
              <w:rPr>
                <w:sz w:val="18"/>
                <w:szCs w:val="18"/>
              </w:rPr>
              <w:t xml:space="preserve">Total  Labour Hours and Cost  </w:t>
            </w:r>
          </w:p>
        </w:tc>
        <w:tc>
          <w:tcPr>
            <w:tcW w:w="552"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i/>
                <w:iCs/>
                <w:sz w:val="18"/>
                <w:szCs w:val="18"/>
              </w:rPr>
            </w:pPr>
            <w:r w:rsidRPr="00034B73">
              <w:rPr>
                <w:i/>
                <w:iCs/>
                <w:sz w:val="18"/>
                <w:szCs w:val="18"/>
              </w:rPr>
              <w:t> </w:t>
            </w:r>
          </w:p>
        </w:tc>
        <w:tc>
          <w:tcPr>
            <w:tcW w:w="1659" w:type="dxa"/>
            <w:tcBorders>
              <w:top w:val="single" w:sz="8" w:space="0" w:color="auto"/>
              <w:left w:val="nil"/>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right"/>
              <w:rPr>
                <w:i/>
                <w:iCs/>
                <w:sz w:val="18"/>
                <w:szCs w:val="18"/>
              </w:rPr>
            </w:pPr>
            <w:r w:rsidRPr="00034B73">
              <w:rPr>
                <w:i/>
                <w:iCs/>
                <w:sz w:val="18"/>
                <w:szCs w:val="18"/>
              </w:rPr>
              <w:t>0.0</w:t>
            </w:r>
          </w:p>
        </w:tc>
        <w:tc>
          <w:tcPr>
            <w:tcW w:w="828" w:type="dxa"/>
            <w:tcBorders>
              <w:top w:val="single" w:sz="8" w:space="0" w:color="auto"/>
              <w:left w:val="nil"/>
              <w:bottom w:val="single" w:sz="8" w:space="0" w:color="auto"/>
              <w:right w:val="nil"/>
            </w:tcBorders>
            <w:shd w:val="clear" w:color="000000" w:fill="FFFFFF"/>
            <w:noWrap/>
            <w:vAlign w:val="center"/>
            <w:hideMark/>
          </w:tcPr>
          <w:p w:rsidR="00071833" w:rsidRPr="00034B73" w:rsidRDefault="00071833" w:rsidP="007269C8">
            <w:pPr>
              <w:spacing w:after="0"/>
              <w:jc w:val="center"/>
              <w:rPr>
                <w:i/>
                <w:iCs/>
                <w:sz w:val="18"/>
                <w:szCs w:val="18"/>
              </w:rPr>
            </w:pPr>
            <w:r w:rsidRPr="00034B73">
              <w:rPr>
                <w:i/>
                <w:iCs/>
                <w:sz w:val="18"/>
                <w:szCs w:val="18"/>
              </w:rPr>
              <w:t> </w:t>
            </w:r>
          </w:p>
        </w:tc>
        <w:tc>
          <w:tcPr>
            <w:tcW w:w="414"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A</w:t>
            </w:r>
          </w:p>
        </w:tc>
        <w:tc>
          <w:tcPr>
            <w:tcW w:w="829"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right"/>
              <w:rPr>
                <w:i/>
                <w:iCs/>
                <w:color w:val="969696"/>
                <w:sz w:val="18"/>
                <w:szCs w:val="18"/>
              </w:rPr>
            </w:pPr>
            <w:r w:rsidRPr="00034B73">
              <w:rPr>
                <w:i/>
                <w:iCs/>
                <w:color w:val="969696"/>
                <w:sz w:val="18"/>
                <w:szCs w:val="18"/>
              </w:rPr>
              <w:t>0.00</w:t>
            </w:r>
          </w:p>
        </w:tc>
      </w:tr>
      <w:tr w:rsidR="00071833" w:rsidRPr="00034B73" w:rsidTr="007269C8">
        <w:trPr>
          <w:trHeight w:val="336"/>
        </w:trPr>
        <w:tc>
          <w:tcPr>
            <w:tcW w:w="392" w:type="dxa"/>
            <w:tcBorders>
              <w:top w:val="nil"/>
              <w:left w:val="single" w:sz="8"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B</w:t>
            </w:r>
          </w:p>
        </w:tc>
        <w:tc>
          <w:tcPr>
            <w:tcW w:w="5653" w:type="dxa"/>
            <w:gridSpan w:val="2"/>
            <w:tcBorders>
              <w:top w:val="single" w:sz="8" w:space="0" w:color="auto"/>
              <w:left w:val="nil"/>
              <w:bottom w:val="nil"/>
              <w:right w:val="nil"/>
            </w:tcBorders>
            <w:shd w:val="clear" w:color="000000" w:fill="FFFFFF"/>
            <w:noWrap/>
            <w:vAlign w:val="center"/>
            <w:hideMark/>
          </w:tcPr>
          <w:p w:rsidR="00071833" w:rsidRPr="00034B73" w:rsidRDefault="00071833" w:rsidP="007269C8">
            <w:pPr>
              <w:spacing w:after="0"/>
              <w:rPr>
                <w:b/>
                <w:bCs/>
                <w:szCs w:val="24"/>
              </w:rPr>
            </w:pPr>
            <w:r w:rsidRPr="00034B73">
              <w:rPr>
                <w:b/>
                <w:bCs/>
                <w:szCs w:val="24"/>
              </w:rPr>
              <w:t>INTERNAL SPECIAL FACILITIES</w:t>
            </w:r>
          </w:p>
        </w:tc>
        <w:tc>
          <w:tcPr>
            <w:tcW w:w="552" w:type="dxa"/>
            <w:tcBorders>
              <w:top w:val="nil"/>
              <w:left w:val="nil"/>
              <w:bottom w:val="single" w:sz="4" w:space="0" w:color="auto"/>
              <w:right w:val="nil"/>
            </w:tcBorders>
            <w:shd w:val="clear" w:color="000000" w:fill="FFFFFF"/>
            <w:noWrap/>
            <w:vAlign w:val="center"/>
            <w:hideMark/>
          </w:tcPr>
          <w:p w:rsidR="00071833" w:rsidRPr="00034B73" w:rsidRDefault="00071833" w:rsidP="007269C8">
            <w:pPr>
              <w:spacing w:after="0"/>
              <w:jc w:val="center"/>
              <w:rPr>
                <w:sz w:val="18"/>
                <w:szCs w:val="18"/>
              </w:rPr>
            </w:pPr>
            <w:r w:rsidRPr="00034B73">
              <w:rPr>
                <w:sz w:val="18"/>
                <w:szCs w:val="18"/>
              </w:rPr>
              <w:t> </w:t>
            </w:r>
          </w:p>
        </w:tc>
        <w:tc>
          <w:tcPr>
            <w:tcW w:w="1659" w:type="dxa"/>
            <w:tcBorders>
              <w:top w:val="nil"/>
              <w:left w:val="nil"/>
              <w:bottom w:val="single" w:sz="4" w:space="0" w:color="auto"/>
              <w:right w:val="nil"/>
            </w:tcBorders>
            <w:shd w:val="clear" w:color="000000" w:fill="FFFFFF"/>
            <w:noWrap/>
            <w:vAlign w:val="center"/>
            <w:hideMark/>
          </w:tcPr>
          <w:p w:rsidR="00071833" w:rsidRPr="00034B73" w:rsidRDefault="00071833" w:rsidP="007269C8">
            <w:pPr>
              <w:spacing w:after="0"/>
              <w:jc w:val="center"/>
              <w:rPr>
                <w:sz w:val="18"/>
                <w:szCs w:val="18"/>
              </w:rPr>
            </w:pPr>
            <w:r w:rsidRPr="00034B73">
              <w:rPr>
                <w:sz w:val="18"/>
                <w:szCs w:val="18"/>
              </w:rPr>
              <w:t> </w:t>
            </w:r>
          </w:p>
        </w:tc>
        <w:tc>
          <w:tcPr>
            <w:tcW w:w="828" w:type="dxa"/>
            <w:tcBorders>
              <w:top w:val="nil"/>
              <w:left w:val="nil"/>
              <w:bottom w:val="single" w:sz="4" w:space="0" w:color="auto"/>
              <w:right w:val="nil"/>
            </w:tcBorders>
            <w:shd w:val="clear" w:color="000000" w:fill="FFFFFF"/>
            <w:vAlign w:val="center"/>
            <w:hideMark/>
          </w:tcPr>
          <w:p w:rsidR="00071833" w:rsidRPr="00034B73" w:rsidRDefault="00071833" w:rsidP="007269C8">
            <w:pPr>
              <w:spacing w:after="0"/>
              <w:jc w:val="center"/>
              <w:rPr>
                <w:sz w:val="18"/>
                <w:szCs w:val="18"/>
              </w:rPr>
            </w:pPr>
            <w:r w:rsidRPr="00034B73">
              <w:rPr>
                <w:sz w:val="18"/>
                <w:szCs w:val="18"/>
              </w:rPr>
              <w:t> </w:t>
            </w:r>
          </w:p>
        </w:tc>
        <w:tc>
          <w:tcPr>
            <w:tcW w:w="414" w:type="dxa"/>
            <w:tcBorders>
              <w:top w:val="nil"/>
              <w:left w:val="nil"/>
              <w:bottom w:val="single" w:sz="4" w:space="0" w:color="auto"/>
              <w:right w:val="nil"/>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 </w:t>
            </w:r>
          </w:p>
        </w:tc>
        <w:tc>
          <w:tcPr>
            <w:tcW w:w="829" w:type="dxa"/>
            <w:tcBorders>
              <w:top w:val="single" w:sz="8" w:space="0" w:color="auto"/>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969696"/>
                <w:sz w:val="18"/>
                <w:szCs w:val="18"/>
              </w:rPr>
            </w:pPr>
            <w:r w:rsidRPr="00034B73">
              <w:rPr>
                <w:color w:val="969696"/>
                <w:sz w:val="18"/>
                <w:szCs w:val="18"/>
              </w:rPr>
              <w:t> </w:t>
            </w:r>
          </w:p>
        </w:tc>
      </w:tr>
      <w:tr w:rsidR="00071833" w:rsidRPr="00034B73" w:rsidTr="007269C8">
        <w:trPr>
          <w:trHeight w:val="512"/>
        </w:trPr>
        <w:tc>
          <w:tcPr>
            <w:tcW w:w="392" w:type="dxa"/>
            <w:tcBorders>
              <w:top w:val="nil"/>
              <w:left w:val="single" w:sz="8" w:space="0" w:color="auto"/>
              <w:bottom w:val="single" w:sz="4" w:space="0" w:color="auto"/>
              <w:right w:val="nil"/>
            </w:tcBorders>
            <w:shd w:val="clear" w:color="000000" w:fill="FFFFFF"/>
            <w:noWrap/>
            <w:vAlign w:val="center"/>
            <w:hideMark/>
          </w:tcPr>
          <w:p w:rsidR="00071833" w:rsidRPr="00034B73" w:rsidRDefault="00071833" w:rsidP="007269C8">
            <w:pPr>
              <w:spacing w:after="0"/>
              <w:jc w:val="center"/>
              <w:rPr>
                <w:i/>
                <w:iCs/>
                <w:sz w:val="18"/>
                <w:szCs w:val="18"/>
              </w:rPr>
            </w:pPr>
            <w:r w:rsidRPr="00034B73">
              <w:rPr>
                <w:i/>
                <w:iCs/>
                <w:sz w:val="18"/>
                <w:szCs w:val="18"/>
              </w:rPr>
              <w:t> </w:t>
            </w:r>
          </w:p>
        </w:tc>
        <w:tc>
          <w:tcPr>
            <w:tcW w:w="2306" w:type="dxa"/>
            <w:tcBorders>
              <w:top w:val="single" w:sz="4" w:space="0" w:color="auto"/>
              <w:left w:val="single" w:sz="4" w:space="0" w:color="auto"/>
              <w:bottom w:val="single" w:sz="4" w:space="0" w:color="auto"/>
              <w:right w:val="nil"/>
            </w:tcBorders>
            <w:shd w:val="clear" w:color="000000" w:fill="FFFFFF"/>
            <w:noWrap/>
            <w:vAlign w:val="center"/>
            <w:hideMark/>
          </w:tcPr>
          <w:p w:rsidR="00071833" w:rsidRPr="00034B73" w:rsidRDefault="00071833" w:rsidP="007269C8">
            <w:pPr>
              <w:spacing w:after="0"/>
              <w:jc w:val="center"/>
              <w:rPr>
                <w:i/>
                <w:iCs/>
                <w:sz w:val="18"/>
                <w:szCs w:val="18"/>
              </w:rPr>
            </w:pPr>
            <w:r w:rsidRPr="00034B73">
              <w:rPr>
                <w:i/>
                <w:iCs/>
                <w:sz w:val="18"/>
                <w:szCs w:val="18"/>
              </w:rPr>
              <w:t>Description</w:t>
            </w:r>
          </w:p>
        </w:tc>
        <w:tc>
          <w:tcPr>
            <w:tcW w:w="3347" w:type="dxa"/>
            <w:tcBorders>
              <w:top w:val="single" w:sz="4" w:space="0" w:color="auto"/>
              <w:left w:val="nil"/>
              <w:bottom w:val="single" w:sz="4" w:space="0" w:color="auto"/>
              <w:right w:val="nil"/>
            </w:tcBorders>
            <w:shd w:val="clear" w:color="000000" w:fill="FFFFFF"/>
            <w:noWrap/>
            <w:vAlign w:val="center"/>
            <w:hideMark/>
          </w:tcPr>
          <w:p w:rsidR="00071833" w:rsidRPr="00034B73" w:rsidRDefault="00071833" w:rsidP="007269C8">
            <w:pPr>
              <w:spacing w:after="0"/>
              <w:rPr>
                <w:b/>
                <w:bCs/>
                <w:sz w:val="18"/>
                <w:szCs w:val="18"/>
              </w:rPr>
            </w:pPr>
            <w:r w:rsidRPr="00034B73">
              <w:rPr>
                <w:b/>
                <w:bCs/>
                <w:sz w:val="18"/>
                <w:szCs w:val="18"/>
              </w:rPr>
              <w:t> </w:t>
            </w:r>
          </w:p>
        </w:tc>
        <w:tc>
          <w:tcPr>
            <w:tcW w:w="552" w:type="dxa"/>
            <w:tcBorders>
              <w:top w:val="nil"/>
              <w:left w:val="single" w:sz="4" w:space="0" w:color="auto"/>
              <w:bottom w:val="nil"/>
              <w:right w:val="single" w:sz="4" w:space="0" w:color="auto"/>
            </w:tcBorders>
            <w:shd w:val="clear" w:color="000000" w:fill="FFFFFF"/>
            <w:noWrap/>
            <w:vAlign w:val="center"/>
            <w:hideMark/>
          </w:tcPr>
          <w:p w:rsidR="00071833" w:rsidRPr="00034B73" w:rsidRDefault="00071833" w:rsidP="007269C8">
            <w:pPr>
              <w:spacing w:after="0"/>
              <w:jc w:val="center"/>
              <w:rPr>
                <w:i/>
                <w:iCs/>
                <w:sz w:val="18"/>
                <w:szCs w:val="18"/>
              </w:rPr>
            </w:pPr>
            <w:r w:rsidRPr="00034B73">
              <w:rPr>
                <w:i/>
                <w:iCs/>
                <w:sz w:val="18"/>
                <w:szCs w:val="18"/>
              </w:rPr>
              <w:t>Type of unit</w:t>
            </w:r>
          </w:p>
        </w:tc>
        <w:tc>
          <w:tcPr>
            <w:tcW w:w="1659" w:type="dxa"/>
            <w:tcBorders>
              <w:top w:val="nil"/>
              <w:left w:val="nil"/>
              <w:bottom w:val="nil"/>
              <w:right w:val="nil"/>
            </w:tcBorders>
            <w:shd w:val="clear" w:color="000000" w:fill="FFFFFF"/>
            <w:noWrap/>
            <w:vAlign w:val="center"/>
            <w:hideMark/>
          </w:tcPr>
          <w:p w:rsidR="00071833" w:rsidRPr="00034B73" w:rsidRDefault="00071833" w:rsidP="007269C8">
            <w:pPr>
              <w:spacing w:after="0"/>
              <w:jc w:val="center"/>
              <w:rPr>
                <w:i/>
                <w:iCs/>
                <w:sz w:val="18"/>
                <w:szCs w:val="18"/>
              </w:rPr>
            </w:pPr>
            <w:r w:rsidRPr="00034B73">
              <w:rPr>
                <w:i/>
                <w:iCs/>
                <w:sz w:val="18"/>
                <w:szCs w:val="18"/>
              </w:rPr>
              <w:t>No. of units</w:t>
            </w:r>
          </w:p>
        </w:tc>
        <w:tc>
          <w:tcPr>
            <w:tcW w:w="828" w:type="dxa"/>
            <w:tcBorders>
              <w:top w:val="nil"/>
              <w:left w:val="single" w:sz="4" w:space="0" w:color="auto"/>
              <w:bottom w:val="nil"/>
              <w:right w:val="nil"/>
            </w:tcBorders>
            <w:shd w:val="clear" w:color="000000" w:fill="FFFFFF"/>
            <w:vAlign w:val="center"/>
            <w:hideMark/>
          </w:tcPr>
          <w:p w:rsidR="00071833" w:rsidRPr="00034B73" w:rsidRDefault="00071833" w:rsidP="007269C8">
            <w:pPr>
              <w:spacing w:after="0"/>
              <w:jc w:val="center"/>
              <w:rPr>
                <w:i/>
                <w:iCs/>
                <w:sz w:val="18"/>
                <w:szCs w:val="18"/>
              </w:rPr>
            </w:pPr>
            <w:r w:rsidRPr="00034B73">
              <w:rPr>
                <w:i/>
                <w:iCs/>
                <w:sz w:val="18"/>
                <w:szCs w:val="18"/>
              </w:rPr>
              <w:t xml:space="preserve">Unit rates </w:t>
            </w:r>
            <w:r w:rsidRPr="00034B73">
              <w:rPr>
                <w:i/>
                <w:iCs/>
                <w:sz w:val="18"/>
                <w:szCs w:val="18"/>
              </w:rPr>
              <w:br/>
              <w:t>in Euro</w:t>
            </w:r>
          </w:p>
        </w:tc>
        <w:tc>
          <w:tcPr>
            <w:tcW w:w="414" w:type="dxa"/>
            <w:tcBorders>
              <w:top w:val="nil"/>
              <w:left w:val="single" w:sz="4" w:space="0" w:color="auto"/>
              <w:bottom w:val="nil"/>
              <w:right w:val="single" w:sz="4" w:space="0" w:color="auto"/>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 </w:t>
            </w:r>
          </w:p>
        </w:tc>
        <w:tc>
          <w:tcPr>
            <w:tcW w:w="829" w:type="dxa"/>
            <w:tcBorders>
              <w:top w:val="nil"/>
              <w:left w:val="single" w:sz="4" w:space="0" w:color="auto"/>
              <w:bottom w:val="nil"/>
              <w:right w:val="single" w:sz="4" w:space="0" w:color="auto"/>
            </w:tcBorders>
            <w:shd w:val="clear" w:color="000000" w:fill="FFFFFF"/>
            <w:noWrap/>
            <w:vAlign w:val="center"/>
            <w:hideMark/>
          </w:tcPr>
          <w:p w:rsidR="00071833" w:rsidRPr="00034B73" w:rsidRDefault="00071833" w:rsidP="007269C8">
            <w:pPr>
              <w:spacing w:after="0"/>
              <w:jc w:val="right"/>
              <w:rPr>
                <w:color w:val="969696"/>
                <w:sz w:val="18"/>
                <w:szCs w:val="18"/>
              </w:rPr>
            </w:pPr>
            <w:r w:rsidRPr="00034B73">
              <w:rPr>
                <w:color w:val="969696"/>
                <w:sz w:val="18"/>
                <w:szCs w:val="18"/>
              </w:rPr>
              <w:t> </w:t>
            </w:r>
          </w:p>
        </w:tc>
      </w:tr>
      <w:tr w:rsidR="00071833" w:rsidRPr="00034B73" w:rsidTr="007269C8">
        <w:trPr>
          <w:trHeight w:val="336"/>
        </w:trPr>
        <w:tc>
          <w:tcPr>
            <w:tcW w:w="392" w:type="dxa"/>
            <w:tcBorders>
              <w:top w:val="nil"/>
              <w:left w:val="single" w:sz="8"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2306" w:type="dxa"/>
            <w:tcBorders>
              <w:top w:val="nil"/>
              <w:left w:val="nil"/>
              <w:bottom w:val="single" w:sz="4" w:space="0" w:color="auto"/>
              <w:right w:val="nil"/>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3347" w:type="dxa"/>
            <w:tcBorders>
              <w:top w:val="nil"/>
              <w:left w:val="nil"/>
              <w:bottom w:val="single" w:sz="4" w:space="0" w:color="auto"/>
              <w:right w:val="nil"/>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1659" w:type="dxa"/>
            <w:tcBorders>
              <w:top w:val="single" w:sz="4" w:space="0" w:color="auto"/>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828" w:type="dxa"/>
            <w:tcBorders>
              <w:top w:val="single" w:sz="4" w:space="0" w:color="auto"/>
              <w:left w:val="nil"/>
              <w:bottom w:val="single" w:sz="4" w:space="0" w:color="auto"/>
              <w:right w:val="nil"/>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 </w:t>
            </w:r>
          </w:p>
        </w:tc>
        <w:tc>
          <w:tcPr>
            <w:tcW w:w="8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969696"/>
                <w:sz w:val="18"/>
                <w:szCs w:val="18"/>
              </w:rPr>
            </w:pPr>
            <w:r w:rsidRPr="00034B73">
              <w:rPr>
                <w:color w:val="969696"/>
                <w:sz w:val="18"/>
                <w:szCs w:val="18"/>
              </w:rPr>
              <w:t>0.00</w:t>
            </w:r>
          </w:p>
        </w:tc>
      </w:tr>
      <w:tr w:rsidR="00071833" w:rsidRPr="00034B73" w:rsidTr="007269C8">
        <w:trPr>
          <w:trHeight w:val="336"/>
        </w:trPr>
        <w:tc>
          <w:tcPr>
            <w:tcW w:w="392"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2306" w:type="dxa"/>
            <w:tcBorders>
              <w:top w:val="single" w:sz="4" w:space="0" w:color="auto"/>
              <w:left w:val="nil"/>
              <w:bottom w:val="single" w:sz="4" w:space="0" w:color="auto"/>
              <w:right w:val="nil"/>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3347" w:type="dxa"/>
            <w:tcBorders>
              <w:top w:val="single" w:sz="4" w:space="0" w:color="auto"/>
              <w:left w:val="nil"/>
              <w:bottom w:val="single" w:sz="4" w:space="0" w:color="auto"/>
              <w:right w:val="nil"/>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1659" w:type="dxa"/>
            <w:tcBorders>
              <w:top w:val="single" w:sz="4" w:space="0" w:color="auto"/>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828" w:type="dxa"/>
            <w:tcBorders>
              <w:top w:val="single" w:sz="4" w:space="0" w:color="auto"/>
              <w:left w:val="nil"/>
              <w:bottom w:val="single" w:sz="4" w:space="0" w:color="auto"/>
              <w:right w:val="nil"/>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4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 </w:t>
            </w:r>
          </w:p>
        </w:tc>
        <w:tc>
          <w:tcPr>
            <w:tcW w:w="8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969696"/>
                <w:sz w:val="18"/>
                <w:szCs w:val="18"/>
              </w:rPr>
            </w:pPr>
            <w:r w:rsidRPr="00034B73">
              <w:rPr>
                <w:color w:val="969696"/>
                <w:sz w:val="18"/>
                <w:szCs w:val="18"/>
              </w:rPr>
              <w:t>0.00</w:t>
            </w:r>
          </w:p>
        </w:tc>
      </w:tr>
      <w:tr w:rsidR="00071833" w:rsidRPr="00034B73" w:rsidTr="007269C8">
        <w:trPr>
          <w:trHeight w:val="352"/>
        </w:trPr>
        <w:tc>
          <w:tcPr>
            <w:tcW w:w="392"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2306" w:type="dxa"/>
            <w:tcBorders>
              <w:top w:val="single" w:sz="4" w:space="0" w:color="auto"/>
              <w:left w:val="nil"/>
              <w:bottom w:val="single" w:sz="8" w:space="0" w:color="auto"/>
              <w:right w:val="nil"/>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3347" w:type="dxa"/>
            <w:tcBorders>
              <w:top w:val="single" w:sz="4" w:space="0" w:color="auto"/>
              <w:left w:val="nil"/>
              <w:bottom w:val="single" w:sz="8" w:space="0" w:color="auto"/>
              <w:right w:val="nil"/>
            </w:tcBorders>
            <w:shd w:val="clear" w:color="000000" w:fill="FFFFFF"/>
            <w:noWrap/>
            <w:vAlign w:val="center"/>
            <w:hideMark/>
          </w:tcPr>
          <w:p w:rsidR="00071833" w:rsidRPr="00034B73" w:rsidRDefault="00071833" w:rsidP="007269C8">
            <w:pPr>
              <w:spacing w:after="0"/>
              <w:rPr>
                <w:color w:val="0000FF"/>
                <w:sz w:val="18"/>
                <w:szCs w:val="18"/>
              </w:rPr>
            </w:pPr>
            <w:r w:rsidRPr="00034B73">
              <w:rPr>
                <w:color w:val="0000FF"/>
                <w:sz w:val="18"/>
                <w:szCs w:val="18"/>
              </w:rPr>
              <w:t> </w:t>
            </w:r>
          </w:p>
        </w:tc>
        <w:tc>
          <w:tcPr>
            <w:tcW w:w="552"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1659" w:type="dxa"/>
            <w:tcBorders>
              <w:top w:val="single" w:sz="4" w:space="0" w:color="auto"/>
              <w:left w:val="nil"/>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828" w:type="dxa"/>
            <w:tcBorders>
              <w:top w:val="single" w:sz="4" w:space="0" w:color="auto"/>
              <w:left w:val="nil"/>
              <w:bottom w:val="single" w:sz="8" w:space="0" w:color="auto"/>
              <w:right w:val="nil"/>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414"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 </w:t>
            </w:r>
          </w:p>
        </w:tc>
        <w:tc>
          <w:tcPr>
            <w:tcW w:w="829"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969696"/>
                <w:sz w:val="18"/>
                <w:szCs w:val="18"/>
              </w:rPr>
            </w:pPr>
            <w:r w:rsidRPr="00034B73">
              <w:rPr>
                <w:color w:val="969696"/>
                <w:sz w:val="18"/>
                <w:szCs w:val="18"/>
              </w:rPr>
              <w:t>0.00</w:t>
            </w:r>
          </w:p>
        </w:tc>
      </w:tr>
      <w:tr w:rsidR="00071833" w:rsidRPr="00034B73" w:rsidTr="007269C8">
        <w:trPr>
          <w:trHeight w:val="352"/>
        </w:trPr>
        <w:tc>
          <w:tcPr>
            <w:tcW w:w="392" w:type="dxa"/>
            <w:tcBorders>
              <w:top w:val="nil"/>
              <w:left w:val="single" w:sz="8"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 w:val="20"/>
              </w:rPr>
            </w:pPr>
            <w:r w:rsidRPr="00034B73">
              <w:rPr>
                <w:b/>
                <w:bCs/>
                <w:sz w:val="20"/>
              </w:rPr>
              <w:t> </w:t>
            </w:r>
          </w:p>
        </w:tc>
        <w:tc>
          <w:tcPr>
            <w:tcW w:w="5653" w:type="dxa"/>
            <w:gridSpan w:val="2"/>
            <w:tcBorders>
              <w:top w:val="single" w:sz="8" w:space="0" w:color="auto"/>
              <w:left w:val="nil"/>
              <w:bottom w:val="single" w:sz="8" w:space="0" w:color="auto"/>
              <w:right w:val="nil"/>
            </w:tcBorders>
            <w:shd w:val="clear" w:color="000000" w:fill="FFFFFF"/>
            <w:noWrap/>
            <w:vAlign w:val="center"/>
            <w:hideMark/>
          </w:tcPr>
          <w:p w:rsidR="00071833" w:rsidRPr="00034B73" w:rsidRDefault="00071833" w:rsidP="007269C8">
            <w:pPr>
              <w:spacing w:after="0"/>
              <w:rPr>
                <w:sz w:val="18"/>
                <w:szCs w:val="18"/>
              </w:rPr>
            </w:pPr>
            <w:r w:rsidRPr="00034B73">
              <w:rPr>
                <w:sz w:val="18"/>
                <w:szCs w:val="18"/>
              </w:rPr>
              <w:t>Total Internal Special Facilities Cost</w:t>
            </w:r>
          </w:p>
        </w:tc>
        <w:tc>
          <w:tcPr>
            <w:tcW w:w="552" w:type="dxa"/>
            <w:tcBorders>
              <w:top w:val="nil"/>
              <w:left w:val="single" w:sz="4"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i/>
                <w:iCs/>
                <w:sz w:val="18"/>
                <w:szCs w:val="18"/>
              </w:rPr>
            </w:pPr>
            <w:r w:rsidRPr="00034B73">
              <w:rPr>
                <w:i/>
                <w:iCs/>
                <w:sz w:val="18"/>
                <w:szCs w:val="18"/>
              </w:rPr>
              <w:t> </w:t>
            </w:r>
          </w:p>
        </w:tc>
        <w:tc>
          <w:tcPr>
            <w:tcW w:w="1659" w:type="dxa"/>
            <w:tcBorders>
              <w:top w:val="nil"/>
              <w:left w:val="nil"/>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i/>
                <w:iCs/>
                <w:sz w:val="18"/>
                <w:szCs w:val="18"/>
              </w:rPr>
            </w:pPr>
            <w:r w:rsidRPr="00034B73">
              <w:rPr>
                <w:i/>
                <w:iCs/>
                <w:sz w:val="18"/>
                <w:szCs w:val="18"/>
              </w:rPr>
              <w:t> </w:t>
            </w:r>
          </w:p>
        </w:tc>
        <w:tc>
          <w:tcPr>
            <w:tcW w:w="828" w:type="dxa"/>
            <w:tcBorders>
              <w:top w:val="nil"/>
              <w:left w:val="nil"/>
              <w:bottom w:val="single" w:sz="8" w:space="0" w:color="auto"/>
              <w:right w:val="nil"/>
            </w:tcBorders>
            <w:shd w:val="clear" w:color="000000" w:fill="FFFFFF"/>
            <w:noWrap/>
            <w:vAlign w:val="center"/>
            <w:hideMark/>
          </w:tcPr>
          <w:p w:rsidR="00071833" w:rsidRPr="00034B73" w:rsidRDefault="00071833" w:rsidP="007269C8">
            <w:pPr>
              <w:spacing w:after="0"/>
              <w:jc w:val="center"/>
              <w:rPr>
                <w:i/>
                <w:iCs/>
                <w:sz w:val="18"/>
                <w:szCs w:val="18"/>
              </w:rPr>
            </w:pPr>
            <w:r w:rsidRPr="00034B73">
              <w:rPr>
                <w:i/>
                <w:iCs/>
                <w:sz w:val="18"/>
                <w:szCs w:val="18"/>
              </w:rPr>
              <w:t> </w:t>
            </w:r>
          </w:p>
        </w:tc>
        <w:tc>
          <w:tcPr>
            <w:tcW w:w="414" w:type="dxa"/>
            <w:tcBorders>
              <w:top w:val="nil"/>
              <w:left w:val="single" w:sz="4"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B</w:t>
            </w:r>
          </w:p>
        </w:tc>
        <w:tc>
          <w:tcPr>
            <w:tcW w:w="829"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right"/>
              <w:rPr>
                <w:i/>
                <w:iCs/>
                <w:color w:val="969696"/>
                <w:sz w:val="18"/>
                <w:szCs w:val="18"/>
              </w:rPr>
            </w:pPr>
            <w:r w:rsidRPr="00034B73">
              <w:rPr>
                <w:i/>
                <w:iCs/>
                <w:color w:val="969696"/>
                <w:sz w:val="18"/>
                <w:szCs w:val="18"/>
              </w:rPr>
              <w:t>0.00</w:t>
            </w:r>
          </w:p>
        </w:tc>
      </w:tr>
      <w:tr w:rsidR="00071833" w:rsidRPr="00034B73" w:rsidTr="007269C8">
        <w:trPr>
          <w:trHeight w:val="336"/>
        </w:trPr>
        <w:tc>
          <w:tcPr>
            <w:tcW w:w="392" w:type="dxa"/>
            <w:tcBorders>
              <w:top w:val="nil"/>
              <w:left w:val="single" w:sz="8"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C</w:t>
            </w:r>
          </w:p>
        </w:tc>
        <w:tc>
          <w:tcPr>
            <w:tcW w:w="2306" w:type="dxa"/>
            <w:tcBorders>
              <w:top w:val="nil"/>
              <w:left w:val="nil"/>
              <w:bottom w:val="single" w:sz="4" w:space="0" w:color="auto"/>
              <w:right w:val="nil"/>
            </w:tcBorders>
            <w:shd w:val="clear" w:color="000000" w:fill="FFFFFF"/>
            <w:noWrap/>
            <w:vAlign w:val="center"/>
            <w:hideMark/>
          </w:tcPr>
          <w:p w:rsidR="00071833" w:rsidRPr="00034B73" w:rsidRDefault="00071833" w:rsidP="007269C8">
            <w:pPr>
              <w:spacing w:after="0"/>
              <w:rPr>
                <w:b/>
                <w:bCs/>
                <w:szCs w:val="24"/>
              </w:rPr>
            </w:pPr>
            <w:r w:rsidRPr="00034B73">
              <w:rPr>
                <w:b/>
                <w:bCs/>
                <w:szCs w:val="24"/>
              </w:rPr>
              <w:t>OTHER COST ELEMENTS</w:t>
            </w:r>
          </w:p>
        </w:tc>
        <w:tc>
          <w:tcPr>
            <w:tcW w:w="3347" w:type="dxa"/>
            <w:tcBorders>
              <w:top w:val="nil"/>
              <w:left w:val="nil"/>
              <w:bottom w:val="nil"/>
              <w:right w:val="single" w:sz="4" w:space="0" w:color="auto"/>
            </w:tcBorders>
            <w:shd w:val="clear" w:color="000000" w:fill="FFFFFF"/>
            <w:vAlign w:val="center"/>
            <w:hideMark/>
          </w:tcPr>
          <w:p w:rsidR="00071833" w:rsidRPr="00034B73" w:rsidRDefault="00071833" w:rsidP="007269C8">
            <w:pPr>
              <w:spacing w:after="0"/>
              <w:rPr>
                <w:sz w:val="20"/>
              </w:rPr>
            </w:pPr>
            <w:r w:rsidRPr="00034B73">
              <w:rPr>
                <w:sz w:val="20"/>
              </w:rPr>
              <w:t> </w:t>
            </w:r>
          </w:p>
        </w:tc>
        <w:tc>
          <w:tcPr>
            <w:tcW w:w="552" w:type="dxa"/>
            <w:tcBorders>
              <w:top w:val="nil"/>
              <w:left w:val="nil"/>
              <w:bottom w:val="single" w:sz="4" w:space="0" w:color="auto"/>
              <w:right w:val="single" w:sz="4" w:space="0" w:color="auto"/>
            </w:tcBorders>
            <w:shd w:val="clear" w:color="000000" w:fill="FFFFFF"/>
            <w:vAlign w:val="center"/>
            <w:hideMark/>
          </w:tcPr>
          <w:p w:rsidR="00071833" w:rsidRPr="00034B73" w:rsidRDefault="00071833" w:rsidP="007269C8">
            <w:pPr>
              <w:spacing w:after="0"/>
              <w:jc w:val="center"/>
              <w:rPr>
                <w:i/>
                <w:iCs/>
                <w:sz w:val="18"/>
                <w:szCs w:val="18"/>
              </w:rPr>
            </w:pPr>
            <w:r w:rsidRPr="00034B73">
              <w:rPr>
                <w:i/>
                <w:iCs/>
                <w:sz w:val="18"/>
                <w:szCs w:val="18"/>
              </w:rPr>
              <w:t> </w:t>
            </w:r>
          </w:p>
        </w:tc>
        <w:tc>
          <w:tcPr>
            <w:tcW w:w="1659" w:type="dxa"/>
            <w:tcBorders>
              <w:top w:val="nil"/>
              <w:left w:val="nil"/>
              <w:bottom w:val="single" w:sz="4" w:space="0" w:color="auto"/>
              <w:right w:val="nil"/>
            </w:tcBorders>
            <w:shd w:val="clear" w:color="000000" w:fill="FFFFFF"/>
            <w:vAlign w:val="center"/>
            <w:hideMark/>
          </w:tcPr>
          <w:p w:rsidR="00071833" w:rsidRPr="00034B73" w:rsidRDefault="00071833" w:rsidP="007269C8">
            <w:pPr>
              <w:spacing w:after="0"/>
              <w:jc w:val="center"/>
              <w:rPr>
                <w:i/>
                <w:iCs/>
                <w:sz w:val="18"/>
                <w:szCs w:val="18"/>
              </w:rPr>
            </w:pPr>
            <w:r w:rsidRPr="00034B73">
              <w:rPr>
                <w:i/>
                <w:iCs/>
                <w:sz w:val="18"/>
                <w:szCs w:val="18"/>
              </w:rPr>
              <w:t> </w:t>
            </w:r>
          </w:p>
        </w:tc>
        <w:tc>
          <w:tcPr>
            <w:tcW w:w="828" w:type="dxa"/>
            <w:tcBorders>
              <w:top w:val="nil"/>
              <w:left w:val="single" w:sz="4" w:space="0" w:color="auto"/>
              <w:bottom w:val="nil"/>
              <w:right w:val="single" w:sz="4" w:space="0" w:color="auto"/>
            </w:tcBorders>
            <w:shd w:val="clear" w:color="000000" w:fill="FFFFFF"/>
            <w:vAlign w:val="center"/>
            <w:hideMark/>
          </w:tcPr>
          <w:p w:rsidR="00071833" w:rsidRPr="00034B73" w:rsidRDefault="00071833" w:rsidP="007269C8">
            <w:pPr>
              <w:spacing w:after="0"/>
              <w:jc w:val="center"/>
              <w:rPr>
                <w:sz w:val="18"/>
                <w:szCs w:val="18"/>
              </w:rPr>
            </w:pPr>
            <w:r w:rsidRPr="00034B73">
              <w:rPr>
                <w:sz w:val="18"/>
                <w:szCs w:val="18"/>
              </w:rPr>
              <w:t> </w:t>
            </w:r>
          </w:p>
        </w:tc>
        <w:tc>
          <w:tcPr>
            <w:tcW w:w="414" w:type="dxa"/>
            <w:tcBorders>
              <w:top w:val="nil"/>
              <w:left w:val="nil"/>
              <w:bottom w:val="nil"/>
              <w:right w:val="single" w:sz="4" w:space="0" w:color="auto"/>
            </w:tcBorders>
            <w:shd w:val="clear" w:color="000000" w:fill="FFFFFF"/>
            <w:vAlign w:val="center"/>
            <w:hideMark/>
          </w:tcPr>
          <w:p w:rsidR="00071833" w:rsidRPr="00034B73" w:rsidRDefault="00071833" w:rsidP="007269C8">
            <w:pPr>
              <w:spacing w:after="0"/>
              <w:jc w:val="center"/>
              <w:rPr>
                <w:b/>
                <w:bCs/>
                <w:szCs w:val="24"/>
              </w:rPr>
            </w:pPr>
            <w:r w:rsidRPr="00034B73">
              <w:rPr>
                <w:b/>
                <w:bCs/>
                <w:szCs w:val="24"/>
              </w:rPr>
              <w:t> </w:t>
            </w:r>
          </w:p>
        </w:tc>
        <w:tc>
          <w:tcPr>
            <w:tcW w:w="829" w:type="dxa"/>
            <w:tcBorders>
              <w:top w:val="nil"/>
              <w:left w:val="nil"/>
              <w:bottom w:val="nil"/>
              <w:right w:val="single" w:sz="4" w:space="0" w:color="auto"/>
            </w:tcBorders>
            <w:shd w:val="clear" w:color="000000" w:fill="FFFFFF"/>
            <w:vAlign w:val="center"/>
            <w:hideMark/>
          </w:tcPr>
          <w:p w:rsidR="00071833" w:rsidRPr="00034B73" w:rsidRDefault="00071833" w:rsidP="007269C8">
            <w:pPr>
              <w:spacing w:after="0"/>
              <w:jc w:val="center"/>
              <w:rPr>
                <w:sz w:val="18"/>
                <w:szCs w:val="18"/>
              </w:rPr>
            </w:pPr>
            <w:r w:rsidRPr="00034B73">
              <w:rPr>
                <w:sz w:val="18"/>
                <w:szCs w:val="18"/>
              </w:rPr>
              <w:t>Amount in €</w:t>
            </w:r>
          </w:p>
        </w:tc>
      </w:tr>
      <w:tr w:rsidR="00071833" w:rsidRPr="00034B73" w:rsidTr="007269C8">
        <w:trPr>
          <w:trHeight w:val="336"/>
        </w:trPr>
        <w:tc>
          <w:tcPr>
            <w:tcW w:w="392" w:type="dxa"/>
            <w:tcBorders>
              <w:top w:val="nil"/>
              <w:left w:val="single" w:sz="8"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sz w:val="18"/>
                <w:szCs w:val="18"/>
              </w:rPr>
            </w:pPr>
            <w:r w:rsidRPr="00034B73">
              <w:rPr>
                <w:sz w:val="18"/>
                <w:szCs w:val="18"/>
              </w:rPr>
              <w:t> </w:t>
            </w:r>
          </w:p>
        </w:tc>
        <w:tc>
          <w:tcPr>
            <w:tcW w:w="5653"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071833" w:rsidRPr="00034B73" w:rsidRDefault="00071833" w:rsidP="007269C8">
            <w:pPr>
              <w:spacing w:after="0"/>
              <w:rPr>
                <w:sz w:val="18"/>
                <w:szCs w:val="18"/>
              </w:rPr>
            </w:pPr>
            <w:r w:rsidRPr="00034B73">
              <w:rPr>
                <w:sz w:val="18"/>
                <w:szCs w:val="18"/>
              </w:rPr>
              <w:t>External Services and products</w:t>
            </w:r>
          </w:p>
        </w:tc>
        <w:tc>
          <w:tcPr>
            <w:tcW w:w="552" w:type="dxa"/>
            <w:tcBorders>
              <w:top w:val="nil"/>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1659" w:type="dxa"/>
            <w:tcBorders>
              <w:top w:val="nil"/>
              <w:left w:val="nil"/>
              <w:bottom w:val="single" w:sz="4" w:space="0" w:color="auto"/>
              <w:right w:val="nil"/>
            </w:tcBorders>
            <w:shd w:val="clear" w:color="000000" w:fill="FFFFFF"/>
            <w:vAlign w:val="center"/>
            <w:hideMark/>
          </w:tcPr>
          <w:p w:rsidR="00071833" w:rsidRPr="00034B73" w:rsidRDefault="00071833" w:rsidP="007269C8">
            <w:pPr>
              <w:spacing w:after="0"/>
              <w:jc w:val="right"/>
              <w:rPr>
                <w:sz w:val="18"/>
                <w:szCs w:val="18"/>
              </w:rPr>
            </w:pPr>
            <w:r w:rsidRPr="00034B73">
              <w:rPr>
                <w:sz w:val="18"/>
                <w:szCs w:val="18"/>
              </w:rPr>
              <w:t> </w:t>
            </w:r>
          </w:p>
        </w:tc>
        <w:tc>
          <w:tcPr>
            <w:tcW w:w="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sz w:val="18"/>
                <w:szCs w:val="18"/>
              </w:rPr>
            </w:pPr>
            <w:r w:rsidRPr="00034B73">
              <w:rPr>
                <w:sz w:val="18"/>
                <w:szCs w:val="18"/>
              </w:rPr>
              <w:t> </w:t>
            </w:r>
          </w:p>
        </w:tc>
        <w:tc>
          <w:tcPr>
            <w:tcW w:w="414" w:type="dxa"/>
            <w:tcBorders>
              <w:top w:val="single" w:sz="4" w:space="0" w:color="auto"/>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 </w:t>
            </w:r>
          </w:p>
        </w:tc>
        <w:tc>
          <w:tcPr>
            <w:tcW w:w="8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969696"/>
                <w:sz w:val="18"/>
                <w:szCs w:val="18"/>
              </w:rPr>
            </w:pPr>
            <w:r w:rsidRPr="00034B73">
              <w:rPr>
                <w:color w:val="969696"/>
                <w:sz w:val="18"/>
                <w:szCs w:val="18"/>
              </w:rPr>
              <w:t> </w:t>
            </w:r>
          </w:p>
        </w:tc>
      </w:tr>
      <w:tr w:rsidR="00071833" w:rsidRPr="00034B73" w:rsidTr="007269C8">
        <w:trPr>
          <w:trHeight w:val="336"/>
        </w:trPr>
        <w:tc>
          <w:tcPr>
            <w:tcW w:w="392" w:type="dxa"/>
            <w:tcBorders>
              <w:top w:val="nil"/>
              <w:left w:val="single" w:sz="8"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sz w:val="18"/>
                <w:szCs w:val="18"/>
              </w:rPr>
            </w:pPr>
            <w:r w:rsidRPr="00034B73">
              <w:rPr>
                <w:sz w:val="18"/>
                <w:szCs w:val="18"/>
              </w:rPr>
              <w:t> </w:t>
            </w:r>
          </w:p>
        </w:tc>
        <w:tc>
          <w:tcPr>
            <w:tcW w:w="2306" w:type="dxa"/>
            <w:tcBorders>
              <w:top w:val="nil"/>
              <w:left w:val="nil"/>
              <w:bottom w:val="single" w:sz="4" w:space="0" w:color="auto"/>
              <w:right w:val="nil"/>
            </w:tcBorders>
            <w:shd w:val="clear" w:color="000000" w:fill="FFFFFF"/>
            <w:noWrap/>
            <w:vAlign w:val="center"/>
            <w:hideMark/>
          </w:tcPr>
          <w:p w:rsidR="00071833" w:rsidRPr="00034B73" w:rsidRDefault="00071833" w:rsidP="007269C8">
            <w:pPr>
              <w:spacing w:after="0"/>
              <w:rPr>
                <w:sz w:val="18"/>
                <w:szCs w:val="18"/>
              </w:rPr>
            </w:pPr>
            <w:r w:rsidRPr="00034B73">
              <w:rPr>
                <w:sz w:val="18"/>
                <w:szCs w:val="18"/>
              </w:rPr>
              <w:t xml:space="preserve">Lump  sum  cost to cover Travel and </w:t>
            </w:r>
            <w:proofErr w:type="spellStart"/>
            <w:r w:rsidRPr="00034B73">
              <w:rPr>
                <w:sz w:val="18"/>
                <w:szCs w:val="18"/>
              </w:rPr>
              <w:t>subsistance</w:t>
            </w:r>
            <w:proofErr w:type="spellEnd"/>
          </w:p>
        </w:tc>
        <w:tc>
          <w:tcPr>
            <w:tcW w:w="3347" w:type="dxa"/>
            <w:tcBorders>
              <w:top w:val="nil"/>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rPr>
                <w:sz w:val="18"/>
                <w:szCs w:val="18"/>
              </w:rPr>
            </w:pPr>
            <w:r w:rsidRPr="00034B73">
              <w:rPr>
                <w:sz w:val="18"/>
                <w:szCs w:val="18"/>
              </w:rPr>
              <w:t> </w:t>
            </w:r>
          </w:p>
        </w:tc>
        <w:tc>
          <w:tcPr>
            <w:tcW w:w="552" w:type="dxa"/>
            <w:tcBorders>
              <w:top w:val="single" w:sz="4" w:space="0" w:color="auto"/>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1659" w:type="dxa"/>
            <w:tcBorders>
              <w:top w:val="nil"/>
              <w:left w:val="nil"/>
              <w:bottom w:val="single" w:sz="4" w:space="0" w:color="auto"/>
              <w:right w:val="nil"/>
            </w:tcBorders>
            <w:shd w:val="clear" w:color="000000" w:fill="FFFFFF"/>
            <w:vAlign w:val="center"/>
            <w:hideMark/>
          </w:tcPr>
          <w:p w:rsidR="00071833" w:rsidRPr="00034B73" w:rsidRDefault="00071833" w:rsidP="007269C8">
            <w:pPr>
              <w:spacing w:after="0"/>
              <w:jc w:val="right"/>
              <w:rPr>
                <w:sz w:val="18"/>
                <w:szCs w:val="18"/>
              </w:rPr>
            </w:pPr>
            <w:r w:rsidRPr="00034B73">
              <w:rPr>
                <w:sz w:val="18"/>
                <w:szCs w:val="18"/>
              </w:rPr>
              <w:t> </w:t>
            </w:r>
          </w:p>
        </w:tc>
        <w:tc>
          <w:tcPr>
            <w:tcW w:w="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sz w:val="18"/>
                <w:szCs w:val="18"/>
              </w:rPr>
            </w:pPr>
            <w:r w:rsidRPr="00034B73">
              <w:rPr>
                <w:sz w:val="18"/>
                <w:szCs w:val="18"/>
              </w:rPr>
              <w:t> </w:t>
            </w:r>
          </w:p>
        </w:tc>
        <w:tc>
          <w:tcPr>
            <w:tcW w:w="414" w:type="dxa"/>
            <w:tcBorders>
              <w:top w:val="single" w:sz="4" w:space="0" w:color="auto"/>
              <w:left w:val="nil"/>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 </w:t>
            </w:r>
          </w:p>
        </w:tc>
        <w:tc>
          <w:tcPr>
            <w:tcW w:w="8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969696"/>
                <w:sz w:val="18"/>
                <w:szCs w:val="18"/>
              </w:rPr>
            </w:pPr>
            <w:r w:rsidRPr="00034B73">
              <w:rPr>
                <w:color w:val="969696"/>
                <w:sz w:val="18"/>
                <w:szCs w:val="18"/>
              </w:rPr>
              <w:t> </w:t>
            </w:r>
          </w:p>
        </w:tc>
      </w:tr>
      <w:tr w:rsidR="00071833" w:rsidRPr="00034B73" w:rsidTr="007269C8">
        <w:trPr>
          <w:trHeight w:val="352"/>
        </w:trPr>
        <w:tc>
          <w:tcPr>
            <w:tcW w:w="392" w:type="dxa"/>
            <w:tcBorders>
              <w:top w:val="nil"/>
              <w:left w:val="single" w:sz="8"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sz w:val="18"/>
                <w:szCs w:val="18"/>
              </w:rPr>
            </w:pPr>
            <w:r w:rsidRPr="00034B73">
              <w:rPr>
                <w:sz w:val="18"/>
                <w:szCs w:val="18"/>
              </w:rPr>
              <w:t> </w:t>
            </w:r>
          </w:p>
        </w:tc>
        <w:tc>
          <w:tcPr>
            <w:tcW w:w="2306" w:type="dxa"/>
            <w:tcBorders>
              <w:top w:val="nil"/>
              <w:left w:val="nil"/>
              <w:bottom w:val="single" w:sz="8" w:space="0" w:color="auto"/>
              <w:right w:val="nil"/>
            </w:tcBorders>
            <w:shd w:val="clear" w:color="000000" w:fill="FFFFFF"/>
            <w:noWrap/>
            <w:vAlign w:val="center"/>
            <w:hideMark/>
          </w:tcPr>
          <w:p w:rsidR="00071833" w:rsidRPr="00034B73" w:rsidRDefault="00071833" w:rsidP="007269C8">
            <w:pPr>
              <w:spacing w:after="0"/>
              <w:rPr>
                <w:sz w:val="18"/>
                <w:szCs w:val="18"/>
              </w:rPr>
            </w:pPr>
            <w:r w:rsidRPr="00034B73">
              <w:rPr>
                <w:sz w:val="18"/>
                <w:szCs w:val="18"/>
              </w:rPr>
              <w:t>Miscellaneous/risks</w:t>
            </w:r>
          </w:p>
        </w:tc>
        <w:tc>
          <w:tcPr>
            <w:tcW w:w="3347" w:type="dxa"/>
            <w:tcBorders>
              <w:top w:val="nil"/>
              <w:left w:val="nil"/>
              <w:bottom w:val="single" w:sz="8" w:space="0" w:color="auto"/>
              <w:right w:val="single" w:sz="4" w:space="0" w:color="auto"/>
            </w:tcBorders>
            <w:shd w:val="clear" w:color="000000" w:fill="FFFFFF"/>
            <w:noWrap/>
            <w:vAlign w:val="center"/>
            <w:hideMark/>
          </w:tcPr>
          <w:p w:rsidR="00071833" w:rsidRPr="00034B73" w:rsidRDefault="00071833" w:rsidP="007269C8">
            <w:pPr>
              <w:spacing w:after="0"/>
              <w:rPr>
                <w:sz w:val="18"/>
                <w:szCs w:val="18"/>
              </w:rPr>
            </w:pPr>
            <w:r w:rsidRPr="00034B73">
              <w:rPr>
                <w:sz w:val="18"/>
                <w:szCs w:val="18"/>
              </w:rPr>
              <w:t> </w:t>
            </w:r>
          </w:p>
        </w:tc>
        <w:tc>
          <w:tcPr>
            <w:tcW w:w="552" w:type="dxa"/>
            <w:tcBorders>
              <w:top w:val="single" w:sz="4" w:space="0" w:color="auto"/>
              <w:left w:val="nil"/>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color w:val="0000FF"/>
                <w:sz w:val="18"/>
                <w:szCs w:val="18"/>
              </w:rPr>
            </w:pPr>
            <w:r w:rsidRPr="00034B73">
              <w:rPr>
                <w:color w:val="0000FF"/>
                <w:sz w:val="18"/>
                <w:szCs w:val="18"/>
              </w:rPr>
              <w:t> </w:t>
            </w:r>
          </w:p>
        </w:tc>
        <w:tc>
          <w:tcPr>
            <w:tcW w:w="1659" w:type="dxa"/>
            <w:tcBorders>
              <w:top w:val="nil"/>
              <w:left w:val="nil"/>
              <w:bottom w:val="single" w:sz="8" w:space="0" w:color="auto"/>
              <w:right w:val="nil"/>
            </w:tcBorders>
            <w:shd w:val="clear" w:color="000000" w:fill="FFFFFF"/>
            <w:vAlign w:val="center"/>
            <w:hideMark/>
          </w:tcPr>
          <w:p w:rsidR="00071833" w:rsidRPr="00034B73" w:rsidRDefault="00071833" w:rsidP="007269C8">
            <w:pPr>
              <w:spacing w:after="0"/>
              <w:jc w:val="right"/>
              <w:rPr>
                <w:sz w:val="18"/>
                <w:szCs w:val="18"/>
              </w:rPr>
            </w:pPr>
            <w:r w:rsidRPr="00034B73">
              <w:rPr>
                <w:sz w:val="18"/>
                <w:szCs w:val="18"/>
              </w:rPr>
              <w:t> </w:t>
            </w:r>
          </w:p>
        </w:tc>
        <w:tc>
          <w:tcPr>
            <w:tcW w:w="828"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sz w:val="18"/>
                <w:szCs w:val="18"/>
              </w:rPr>
            </w:pPr>
            <w:r w:rsidRPr="00034B73">
              <w:rPr>
                <w:sz w:val="18"/>
                <w:szCs w:val="18"/>
              </w:rPr>
              <w:t> </w:t>
            </w:r>
          </w:p>
        </w:tc>
        <w:tc>
          <w:tcPr>
            <w:tcW w:w="414" w:type="dxa"/>
            <w:tcBorders>
              <w:top w:val="single" w:sz="4" w:space="0" w:color="auto"/>
              <w:left w:val="nil"/>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 </w:t>
            </w:r>
          </w:p>
        </w:tc>
        <w:tc>
          <w:tcPr>
            <w:tcW w:w="829"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right"/>
              <w:rPr>
                <w:color w:val="969696"/>
                <w:sz w:val="18"/>
                <w:szCs w:val="18"/>
              </w:rPr>
            </w:pPr>
            <w:r w:rsidRPr="00034B73">
              <w:rPr>
                <w:color w:val="969696"/>
                <w:sz w:val="18"/>
                <w:szCs w:val="18"/>
              </w:rPr>
              <w:t> </w:t>
            </w:r>
          </w:p>
        </w:tc>
      </w:tr>
      <w:tr w:rsidR="00071833" w:rsidRPr="00034B73" w:rsidTr="007269C8">
        <w:trPr>
          <w:trHeight w:val="352"/>
        </w:trPr>
        <w:tc>
          <w:tcPr>
            <w:tcW w:w="392" w:type="dxa"/>
            <w:tcBorders>
              <w:top w:val="nil"/>
              <w:left w:val="single" w:sz="8"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 w:val="18"/>
                <w:szCs w:val="18"/>
              </w:rPr>
            </w:pPr>
            <w:r w:rsidRPr="00034B73">
              <w:rPr>
                <w:b/>
                <w:bCs/>
                <w:sz w:val="18"/>
                <w:szCs w:val="18"/>
              </w:rPr>
              <w:t> </w:t>
            </w:r>
          </w:p>
        </w:tc>
        <w:tc>
          <w:tcPr>
            <w:tcW w:w="2306" w:type="dxa"/>
            <w:tcBorders>
              <w:top w:val="nil"/>
              <w:left w:val="nil"/>
              <w:bottom w:val="nil"/>
              <w:right w:val="nil"/>
            </w:tcBorders>
            <w:shd w:val="clear" w:color="000000" w:fill="FFFFFF"/>
            <w:noWrap/>
            <w:vAlign w:val="center"/>
            <w:hideMark/>
          </w:tcPr>
          <w:p w:rsidR="00071833" w:rsidRPr="00034B73" w:rsidRDefault="00071833" w:rsidP="007269C8">
            <w:pPr>
              <w:spacing w:after="0"/>
              <w:rPr>
                <w:sz w:val="18"/>
                <w:szCs w:val="18"/>
              </w:rPr>
            </w:pPr>
            <w:r w:rsidRPr="00034B73">
              <w:rPr>
                <w:sz w:val="18"/>
                <w:szCs w:val="18"/>
              </w:rPr>
              <w:t>Total Other Cost</w:t>
            </w:r>
          </w:p>
        </w:tc>
        <w:tc>
          <w:tcPr>
            <w:tcW w:w="3347" w:type="dxa"/>
            <w:tcBorders>
              <w:top w:val="nil"/>
              <w:left w:val="nil"/>
              <w:bottom w:val="nil"/>
              <w:right w:val="single" w:sz="4" w:space="0" w:color="auto"/>
            </w:tcBorders>
            <w:shd w:val="clear" w:color="000000" w:fill="FFFFFF"/>
            <w:noWrap/>
            <w:vAlign w:val="center"/>
            <w:hideMark/>
          </w:tcPr>
          <w:p w:rsidR="00071833" w:rsidRPr="00034B73" w:rsidRDefault="00071833" w:rsidP="007269C8">
            <w:pPr>
              <w:spacing w:after="0"/>
              <w:rPr>
                <w:i/>
                <w:iCs/>
                <w:sz w:val="18"/>
                <w:szCs w:val="18"/>
              </w:rPr>
            </w:pPr>
            <w:r w:rsidRPr="00034B73">
              <w:rPr>
                <w:i/>
                <w:iCs/>
                <w:sz w:val="18"/>
                <w:szCs w:val="18"/>
              </w:rPr>
              <w:t> </w:t>
            </w:r>
          </w:p>
        </w:tc>
        <w:tc>
          <w:tcPr>
            <w:tcW w:w="552" w:type="dxa"/>
            <w:tcBorders>
              <w:top w:val="nil"/>
              <w:left w:val="nil"/>
              <w:bottom w:val="nil"/>
              <w:right w:val="single" w:sz="4" w:space="0" w:color="auto"/>
            </w:tcBorders>
            <w:shd w:val="clear" w:color="000000" w:fill="FFFFFF"/>
            <w:noWrap/>
            <w:vAlign w:val="center"/>
            <w:hideMark/>
          </w:tcPr>
          <w:p w:rsidR="00071833" w:rsidRPr="00034B73" w:rsidRDefault="00071833" w:rsidP="007269C8">
            <w:pPr>
              <w:spacing w:after="0"/>
              <w:jc w:val="center"/>
              <w:rPr>
                <w:i/>
                <w:iCs/>
                <w:sz w:val="18"/>
                <w:szCs w:val="18"/>
              </w:rPr>
            </w:pPr>
            <w:r w:rsidRPr="00034B73">
              <w:rPr>
                <w:i/>
                <w:iCs/>
                <w:sz w:val="18"/>
                <w:szCs w:val="18"/>
              </w:rPr>
              <w:t> </w:t>
            </w:r>
          </w:p>
        </w:tc>
        <w:tc>
          <w:tcPr>
            <w:tcW w:w="1659" w:type="dxa"/>
            <w:tcBorders>
              <w:top w:val="nil"/>
              <w:left w:val="nil"/>
              <w:bottom w:val="nil"/>
              <w:right w:val="nil"/>
            </w:tcBorders>
            <w:shd w:val="clear" w:color="000000" w:fill="FFFFFF"/>
            <w:noWrap/>
            <w:vAlign w:val="center"/>
            <w:hideMark/>
          </w:tcPr>
          <w:p w:rsidR="00071833" w:rsidRPr="00034B73" w:rsidRDefault="00071833" w:rsidP="007269C8">
            <w:pPr>
              <w:spacing w:after="0"/>
              <w:jc w:val="right"/>
              <w:rPr>
                <w:i/>
                <w:iCs/>
                <w:sz w:val="18"/>
                <w:szCs w:val="18"/>
              </w:rPr>
            </w:pPr>
            <w:r w:rsidRPr="00034B73">
              <w:rPr>
                <w:i/>
                <w:iCs/>
                <w:sz w:val="18"/>
                <w:szCs w:val="18"/>
              </w:rPr>
              <w:t> </w:t>
            </w:r>
          </w:p>
        </w:tc>
        <w:tc>
          <w:tcPr>
            <w:tcW w:w="828" w:type="dxa"/>
            <w:tcBorders>
              <w:top w:val="nil"/>
              <w:left w:val="single" w:sz="4" w:space="0" w:color="auto"/>
              <w:bottom w:val="nil"/>
              <w:right w:val="single" w:sz="4" w:space="0" w:color="auto"/>
            </w:tcBorders>
            <w:shd w:val="clear" w:color="000000" w:fill="FFFFFF"/>
            <w:noWrap/>
            <w:vAlign w:val="center"/>
            <w:hideMark/>
          </w:tcPr>
          <w:p w:rsidR="00071833" w:rsidRPr="00034B73" w:rsidRDefault="00071833" w:rsidP="007269C8">
            <w:pPr>
              <w:spacing w:after="0"/>
              <w:jc w:val="center"/>
              <w:rPr>
                <w:i/>
                <w:iCs/>
                <w:sz w:val="18"/>
                <w:szCs w:val="18"/>
              </w:rPr>
            </w:pPr>
            <w:r w:rsidRPr="00034B73">
              <w:rPr>
                <w:i/>
                <w:iCs/>
                <w:sz w:val="18"/>
                <w:szCs w:val="18"/>
              </w:rPr>
              <w:t> </w:t>
            </w:r>
          </w:p>
        </w:tc>
        <w:tc>
          <w:tcPr>
            <w:tcW w:w="414" w:type="dxa"/>
            <w:tcBorders>
              <w:top w:val="nil"/>
              <w:left w:val="nil"/>
              <w:bottom w:val="nil"/>
              <w:right w:val="single" w:sz="4" w:space="0" w:color="auto"/>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C</w:t>
            </w:r>
          </w:p>
        </w:tc>
        <w:tc>
          <w:tcPr>
            <w:tcW w:w="829" w:type="dxa"/>
            <w:tcBorders>
              <w:top w:val="nil"/>
              <w:left w:val="single" w:sz="4"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right"/>
              <w:rPr>
                <w:i/>
                <w:iCs/>
                <w:color w:val="969696"/>
                <w:sz w:val="18"/>
                <w:szCs w:val="18"/>
              </w:rPr>
            </w:pPr>
            <w:r w:rsidRPr="00034B73">
              <w:rPr>
                <w:i/>
                <w:iCs/>
                <w:color w:val="969696"/>
                <w:sz w:val="18"/>
                <w:szCs w:val="18"/>
              </w:rPr>
              <w:t>0.00</w:t>
            </w:r>
          </w:p>
        </w:tc>
      </w:tr>
      <w:tr w:rsidR="00071833" w:rsidRPr="00034B73" w:rsidTr="007269C8">
        <w:trPr>
          <w:trHeight w:val="352"/>
        </w:trPr>
        <w:tc>
          <w:tcPr>
            <w:tcW w:w="392" w:type="dxa"/>
            <w:tcBorders>
              <w:top w:val="nil"/>
              <w:left w:val="single" w:sz="8"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D</w:t>
            </w:r>
          </w:p>
        </w:tc>
        <w:tc>
          <w:tcPr>
            <w:tcW w:w="5653" w:type="dxa"/>
            <w:gridSpan w:val="2"/>
            <w:tcBorders>
              <w:top w:val="single" w:sz="8" w:space="0" w:color="auto"/>
              <w:left w:val="nil"/>
              <w:bottom w:val="single" w:sz="8" w:space="0" w:color="auto"/>
              <w:right w:val="nil"/>
            </w:tcBorders>
            <w:shd w:val="clear" w:color="000000" w:fill="FFFFFF"/>
            <w:noWrap/>
            <w:vAlign w:val="center"/>
            <w:hideMark/>
          </w:tcPr>
          <w:p w:rsidR="00071833" w:rsidRPr="00034B73" w:rsidRDefault="00071833" w:rsidP="007269C8">
            <w:pPr>
              <w:spacing w:after="0"/>
              <w:rPr>
                <w:b/>
                <w:bCs/>
                <w:szCs w:val="24"/>
              </w:rPr>
            </w:pPr>
            <w:r w:rsidRPr="00034B73">
              <w:rPr>
                <w:b/>
                <w:bCs/>
                <w:szCs w:val="24"/>
              </w:rPr>
              <w:t xml:space="preserve">TOTAL for  DAILY RATE/DELIVERABLE </w:t>
            </w:r>
          </w:p>
          <w:p w:rsidR="00071833" w:rsidRPr="00034B73" w:rsidRDefault="00071833" w:rsidP="007269C8">
            <w:pPr>
              <w:spacing w:after="0"/>
              <w:rPr>
                <w:b/>
                <w:bCs/>
                <w:szCs w:val="24"/>
              </w:rPr>
            </w:pPr>
            <w:r w:rsidRPr="00034B73">
              <w:rPr>
                <w:bCs/>
                <w:sz w:val="20"/>
              </w:rPr>
              <w:t>(choose which is applicable)</w:t>
            </w:r>
          </w:p>
          <w:p w:rsidR="00071833" w:rsidRPr="00034B73" w:rsidRDefault="00071833" w:rsidP="007269C8">
            <w:pPr>
              <w:spacing w:after="0"/>
              <w:rPr>
                <w:b/>
                <w:bCs/>
                <w:sz w:val="20"/>
              </w:rPr>
            </w:pPr>
            <w:r w:rsidRPr="00034B73">
              <w:rPr>
                <w:b/>
                <w:bCs/>
                <w:sz w:val="20"/>
              </w:rPr>
              <w:t> </w:t>
            </w:r>
          </w:p>
        </w:tc>
        <w:tc>
          <w:tcPr>
            <w:tcW w:w="552" w:type="dxa"/>
            <w:tcBorders>
              <w:top w:val="single" w:sz="8" w:space="0" w:color="auto"/>
              <w:left w:val="nil"/>
              <w:bottom w:val="single" w:sz="8" w:space="0" w:color="auto"/>
              <w:right w:val="nil"/>
            </w:tcBorders>
            <w:shd w:val="clear" w:color="000000" w:fill="FFFFFF"/>
            <w:noWrap/>
            <w:vAlign w:val="center"/>
            <w:hideMark/>
          </w:tcPr>
          <w:p w:rsidR="00071833" w:rsidRPr="00034B73" w:rsidRDefault="00071833" w:rsidP="007269C8">
            <w:pPr>
              <w:spacing w:after="0"/>
              <w:rPr>
                <w:b/>
                <w:bCs/>
                <w:sz w:val="20"/>
              </w:rPr>
            </w:pPr>
            <w:r w:rsidRPr="00034B73">
              <w:rPr>
                <w:b/>
                <w:bCs/>
                <w:sz w:val="20"/>
              </w:rPr>
              <w:t> </w:t>
            </w:r>
          </w:p>
        </w:tc>
        <w:tc>
          <w:tcPr>
            <w:tcW w:w="1659" w:type="dxa"/>
            <w:tcBorders>
              <w:top w:val="single" w:sz="8" w:space="0" w:color="auto"/>
              <w:left w:val="nil"/>
              <w:bottom w:val="single" w:sz="8" w:space="0" w:color="auto"/>
              <w:right w:val="nil"/>
            </w:tcBorders>
            <w:shd w:val="clear" w:color="000000" w:fill="FFFFFF"/>
            <w:noWrap/>
            <w:vAlign w:val="center"/>
            <w:hideMark/>
          </w:tcPr>
          <w:p w:rsidR="00071833" w:rsidRPr="00034B73" w:rsidRDefault="00071833" w:rsidP="007269C8">
            <w:pPr>
              <w:spacing w:after="0"/>
              <w:rPr>
                <w:b/>
                <w:bCs/>
                <w:sz w:val="20"/>
              </w:rPr>
            </w:pPr>
            <w:r w:rsidRPr="00034B73">
              <w:rPr>
                <w:b/>
                <w:bCs/>
                <w:sz w:val="20"/>
              </w:rPr>
              <w:t> </w:t>
            </w:r>
          </w:p>
        </w:tc>
        <w:tc>
          <w:tcPr>
            <w:tcW w:w="828"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A+B+C</w:t>
            </w:r>
          </w:p>
        </w:tc>
        <w:tc>
          <w:tcPr>
            <w:tcW w:w="414" w:type="dxa"/>
            <w:tcBorders>
              <w:top w:val="single" w:sz="8" w:space="0" w:color="auto"/>
              <w:left w:val="nil"/>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center"/>
              <w:rPr>
                <w:b/>
                <w:bCs/>
                <w:szCs w:val="24"/>
              </w:rPr>
            </w:pPr>
            <w:r w:rsidRPr="00034B73">
              <w:rPr>
                <w:b/>
                <w:bCs/>
                <w:szCs w:val="24"/>
              </w:rPr>
              <w:t>D</w:t>
            </w:r>
          </w:p>
        </w:tc>
        <w:tc>
          <w:tcPr>
            <w:tcW w:w="829"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rsidR="00071833" w:rsidRPr="00034B73" w:rsidRDefault="00071833" w:rsidP="007269C8">
            <w:pPr>
              <w:spacing w:after="0"/>
              <w:jc w:val="right"/>
              <w:rPr>
                <w:b/>
                <w:bCs/>
                <w:color w:val="969696"/>
                <w:sz w:val="20"/>
              </w:rPr>
            </w:pPr>
            <w:r w:rsidRPr="00034B73">
              <w:rPr>
                <w:b/>
                <w:bCs/>
                <w:color w:val="969696"/>
                <w:sz w:val="20"/>
              </w:rPr>
              <w:t> </w:t>
            </w:r>
          </w:p>
        </w:tc>
      </w:tr>
      <w:tr w:rsidR="00071833" w:rsidRPr="00034B73" w:rsidTr="007269C8">
        <w:trPr>
          <w:trHeight w:val="272"/>
        </w:trPr>
        <w:tc>
          <w:tcPr>
            <w:tcW w:w="10327" w:type="dxa"/>
            <w:gridSpan w:val="8"/>
            <w:tcBorders>
              <w:top w:val="nil"/>
              <w:left w:val="nil"/>
              <w:bottom w:val="nil"/>
              <w:right w:val="nil"/>
            </w:tcBorders>
            <w:shd w:val="clear" w:color="000000" w:fill="FFFFFF"/>
            <w:noWrap/>
            <w:vAlign w:val="center"/>
            <w:hideMark/>
          </w:tcPr>
          <w:p w:rsidR="00071833" w:rsidRPr="00034B73" w:rsidRDefault="00071833" w:rsidP="007269C8">
            <w:pPr>
              <w:spacing w:after="0"/>
              <w:rPr>
                <w:sz w:val="18"/>
                <w:szCs w:val="18"/>
              </w:rPr>
            </w:pPr>
            <w:r w:rsidRPr="00034B73">
              <w:rPr>
                <w:sz w:val="18"/>
                <w:szCs w:val="18"/>
              </w:rPr>
              <w:t xml:space="preserve">   If insufficient space is available to identify all required information, please use additional sheet or insert lines</w:t>
            </w:r>
          </w:p>
        </w:tc>
      </w:tr>
    </w:tbl>
    <w:p w:rsidR="00F06306" w:rsidRPr="005065CD" w:rsidRDefault="00F06306" w:rsidP="00F06306">
      <w:pPr>
        <w:spacing w:before="120" w:after="120"/>
        <w:ind w:left="-147"/>
        <w:jc w:val="center"/>
        <w:rPr>
          <w:b/>
          <w:sz w:val="28"/>
          <w:szCs w:val="28"/>
          <w:u w:val="single"/>
        </w:rPr>
      </w:pPr>
      <w:r w:rsidRPr="005065CD">
        <w:rPr>
          <w:b/>
          <w:sz w:val="28"/>
          <w:szCs w:val="28"/>
          <w:u w:val="single"/>
        </w:rPr>
        <w:t xml:space="preserve">COST BREAKDOWN </w:t>
      </w:r>
    </w:p>
    <w:p w:rsidR="007269C8" w:rsidRDefault="007269C8" w:rsidP="00286223">
      <w:pPr>
        <w:spacing w:before="120" w:after="120"/>
        <w:ind w:left="-147"/>
        <w:rPr>
          <w:szCs w:val="24"/>
        </w:rPr>
      </w:pPr>
    </w:p>
    <w:p w:rsidR="00A55ADD" w:rsidRDefault="00C8691A" w:rsidP="00286223">
      <w:pPr>
        <w:spacing w:before="120" w:after="120"/>
        <w:ind w:left="-147"/>
        <w:rPr>
          <w:szCs w:val="24"/>
        </w:rPr>
      </w:pPr>
      <w:r>
        <w:rPr>
          <w:szCs w:val="24"/>
        </w:rPr>
        <w:t>P</w:t>
      </w:r>
      <w:r w:rsidR="00F06306">
        <w:rPr>
          <w:szCs w:val="24"/>
        </w:rPr>
        <w:t xml:space="preserve">lease provide your estimated cost breakdown, number of personnel and the </w:t>
      </w:r>
      <w:proofErr w:type="gramStart"/>
      <w:r w:rsidR="00F06306">
        <w:rPr>
          <w:szCs w:val="24"/>
        </w:rPr>
        <w:t>time frames</w:t>
      </w:r>
      <w:proofErr w:type="gramEnd"/>
      <w:r w:rsidR="00F06306">
        <w:rPr>
          <w:szCs w:val="24"/>
        </w:rPr>
        <w:t xml:space="preserve"> for completing each deliverable as indicated in the </w:t>
      </w:r>
      <w:r w:rsidR="00E271B8">
        <w:rPr>
          <w:szCs w:val="24"/>
        </w:rPr>
        <w:t>cost breakdown table</w:t>
      </w:r>
      <w:r>
        <w:rPr>
          <w:szCs w:val="24"/>
        </w:rPr>
        <w:t xml:space="preserve"> below</w:t>
      </w:r>
      <w:r w:rsidR="00F06306">
        <w:rPr>
          <w:szCs w:val="24"/>
        </w:rPr>
        <w:t xml:space="preserve">. </w:t>
      </w:r>
    </w:p>
    <w:sectPr w:rsidR="00A55ADD"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943" w:rsidRDefault="00387943">
      <w:pPr>
        <w:spacing w:after="0"/>
      </w:pPr>
      <w:r>
        <w:separator/>
      </w:r>
    </w:p>
  </w:endnote>
  <w:endnote w:type="continuationSeparator" w:id="0">
    <w:p w:rsidR="00387943" w:rsidRDefault="003879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Times New Roman"/>
    <w:panose1 w:val="00000000000000000000"/>
    <w:charset w:val="80"/>
    <w:family w:val="roman"/>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5065CD">
      <w:rPr>
        <w:rFonts w:ascii="Times New Roman" w:hAnsi="Times New Roman"/>
        <w:b/>
        <w:sz w:val="22"/>
        <w:szCs w:val="22"/>
      </w:rPr>
      <w:t>9</w:t>
    </w:r>
    <w:r w:rsidRPr="001601C1">
      <w:rPr>
        <w:rFonts w:ascii="Times New Roman" w:hAnsi="Times New Roman"/>
        <w:b/>
        <w:sz w:val="22"/>
        <w:szCs w:val="22"/>
      </w:rPr>
      <w:t>/CFE/1</w:t>
    </w:r>
    <w:r w:rsidR="002D3C50">
      <w:rPr>
        <w:rFonts w:ascii="Times New Roman" w:hAnsi="Times New Roman"/>
        <w:b/>
        <w:sz w:val="22"/>
        <w:szCs w:val="22"/>
      </w:rPr>
      <w:t>7</w:t>
    </w:r>
    <w:r w:rsidR="005065CD">
      <w:rPr>
        <w:rFonts w:ascii="Times New Roman" w:hAnsi="Times New Roman"/>
        <w:b/>
        <w:sz w:val="22"/>
        <w:szCs w:val="22"/>
      </w:rPr>
      <w:t>700</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D54747">
      <w:rPr>
        <w:rFonts w:ascii="Times New Roman" w:hAnsi="Times New Roman"/>
        <w:b/>
        <w:sz w:val="22"/>
        <w:szCs w:val="22"/>
      </w:rPr>
      <w:t>9</w:t>
    </w:r>
    <w:r w:rsidRPr="001601C1">
      <w:rPr>
        <w:rFonts w:ascii="Times New Roman" w:hAnsi="Times New Roman"/>
        <w:b/>
        <w:sz w:val="22"/>
        <w:szCs w:val="22"/>
      </w:rPr>
      <w:t>/CFE/1</w:t>
    </w:r>
    <w:r w:rsidR="00DB1286">
      <w:rPr>
        <w:rFonts w:ascii="Times New Roman" w:hAnsi="Times New Roman"/>
        <w:b/>
        <w:sz w:val="22"/>
        <w:szCs w:val="22"/>
      </w:rPr>
      <w:t>7</w:t>
    </w:r>
    <w:r w:rsidR="00D54747">
      <w:rPr>
        <w:rFonts w:ascii="Times New Roman" w:hAnsi="Times New Roman"/>
        <w:b/>
        <w:sz w:val="22"/>
        <w:szCs w:val="22"/>
      </w:rPr>
      <w:t>700</w:t>
    </w:r>
    <w:r w:rsidRPr="001601C1">
      <w:rPr>
        <w:rFonts w:ascii="Times New Roman" w:hAnsi="Times New Roman"/>
        <w:b/>
        <w:sz w:val="22"/>
        <w:szCs w:val="22"/>
      </w:rPr>
      <w:t>/JTR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943" w:rsidRDefault="00387943">
      <w:pPr>
        <w:spacing w:after="0"/>
      </w:pPr>
      <w:r>
        <w:separator/>
      </w:r>
    </w:p>
  </w:footnote>
  <w:footnote w:type="continuationSeparator" w:id="0">
    <w:p w:rsidR="00387943" w:rsidRDefault="003879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C4B" w:rsidRPr="00071833" w:rsidRDefault="00071833" w:rsidP="009E652D">
    <w:pPr>
      <w:pStyle w:val="Header"/>
      <w:rPr>
        <w:sz w:val="28"/>
        <w:szCs w:val="28"/>
        <w:lang w:val="en-US"/>
      </w:rPr>
    </w:pPr>
    <w:r w:rsidRPr="00071833">
      <w:rPr>
        <w:sz w:val="28"/>
        <w:szCs w:val="28"/>
        <w:lang w:val="en-US"/>
      </w:rPr>
      <w:t>Annex 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C50" w:rsidRPr="00C06A25" w:rsidRDefault="00C06A25" w:rsidP="00C06A25">
    <w:pPr>
      <w:tabs>
        <w:tab w:val="center" w:pos="4153"/>
        <w:tab w:val="right" w:pos="8306"/>
      </w:tabs>
      <w:jc w:val="left"/>
      <w:rPr>
        <w:rFonts w:eastAsia="SimSun"/>
        <w:sz w:val="28"/>
        <w:szCs w:val="28"/>
      </w:rPr>
    </w:pPr>
    <w:r w:rsidRPr="00C06A25">
      <w:rPr>
        <w:rFonts w:eastAsia="SimSun"/>
        <w:sz w:val="28"/>
        <w:szCs w:val="28"/>
      </w:rPr>
      <w:t xml:space="preserve">Annex 3 </w:t>
    </w:r>
  </w:p>
  <w:p w:rsidR="00565BD5" w:rsidRPr="00360655" w:rsidRDefault="00565BD5" w:rsidP="003606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 w15:restartNumberingAfterBreak="0">
    <w:nsid w:val="426C6EF6"/>
    <w:multiLevelType w:val="hybridMultilevel"/>
    <w:tmpl w:val="AA7CF354"/>
    <w:lvl w:ilvl="0" w:tplc="C8A05606">
      <w:numFmt w:val="bullet"/>
      <w:lvlText w:val="-"/>
      <w:lvlJc w:val="left"/>
      <w:pPr>
        <w:ind w:left="360" w:hanging="360"/>
      </w:pPr>
      <w:rPr>
        <w:rFonts w:ascii="Garamond" w:eastAsia="Calibri"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3F5D"/>
    <w:rsid w:val="00005897"/>
    <w:rsid w:val="00005D9E"/>
    <w:rsid w:val="0001659F"/>
    <w:rsid w:val="00022D24"/>
    <w:rsid w:val="0002591E"/>
    <w:rsid w:val="00036460"/>
    <w:rsid w:val="00047546"/>
    <w:rsid w:val="00047A44"/>
    <w:rsid w:val="000524A3"/>
    <w:rsid w:val="0006513F"/>
    <w:rsid w:val="000706C9"/>
    <w:rsid w:val="00071833"/>
    <w:rsid w:val="0007468B"/>
    <w:rsid w:val="00083065"/>
    <w:rsid w:val="0008501F"/>
    <w:rsid w:val="00090778"/>
    <w:rsid w:val="0009618B"/>
    <w:rsid w:val="000972D6"/>
    <w:rsid w:val="000A00FE"/>
    <w:rsid w:val="000A3C77"/>
    <w:rsid w:val="000B2EB0"/>
    <w:rsid w:val="000B4122"/>
    <w:rsid w:val="000C0FAD"/>
    <w:rsid w:val="000C6A1D"/>
    <w:rsid w:val="000D4B19"/>
    <w:rsid w:val="000E0EF0"/>
    <w:rsid w:val="000E780E"/>
    <w:rsid w:val="000F71FE"/>
    <w:rsid w:val="00101D8B"/>
    <w:rsid w:val="00104F2C"/>
    <w:rsid w:val="0012095D"/>
    <w:rsid w:val="001241A7"/>
    <w:rsid w:val="0012627B"/>
    <w:rsid w:val="001324D6"/>
    <w:rsid w:val="00134DC1"/>
    <w:rsid w:val="00151D5A"/>
    <w:rsid w:val="001532E5"/>
    <w:rsid w:val="001551B5"/>
    <w:rsid w:val="00155605"/>
    <w:rsid w:val="001601C1"/>
    <w:rsid w:val="00162E82"/>
    <w:rsid w:val="00164E7F"/>
    <w:rsid w:val="00193230"/>
    <w:rsid w:val="001A27B0"/>
    <w:rsid w:val="001A4D8E"/>
    <w:rsid w:val="001A588B"/>
    <w:rsid w:val="001A6A83"/>
    <w:rsid w:val="001A6E39"/>
    <w:rsid w:val="001B239F"/>
    <w:rsid w:val="001C3D90"/>
    <w:rsid w:val="001D4B48"/>
    <w:rsid w:val="001D77E2"/>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A3563"/>
    <w:rsid w:val="002A49F5"/>
    <w:rsid w:val="002B14B8"/>
    <w:rsid w:val="002B23A5"/>
    <w:rsid w:val="002C2777"/>
    <w:rsid w:val="002D37F9"/>
    <w:rsid w:val="002D3C50"/>
    <w:rsid w:val="002F5006"/>
    <w:rsid w:val="002F7447"/>
    <w:rsid w:val="00320998"/>
    <w:rsid w:val="00342B36"/>
    <w:rsid w:val="00343F44"/>
    <w:rsid w:val="00346978"/>
    <w:rsid w:val="003544DD"/>
    <w:rsid w:val="00360655"/>
    <w:rsid w:val="00376C4B"/>
    <w:rsid w:val="00380A26"/>
    <w:rsid w:val="00387943"/>
    <w:rsid w:val="00390D90"/>
    <w:rsid w:val="00393104"/>
    <w:rsid w:val="00394059"/>
    <w:rsid w:val="003A063A"/>
    <w:rsid w:val="003A5D3E"/>
    <w:rsid w:val="003A6A3F"/>
    <w:rsid w:val="003A7389"/>
    <w:rsid w:val="003B1B88"/>
    <w:rsid w:val="003C1CE1"/>
    <w:rsid w:val="003D1898"/>
    <w:rsid w:val="003E616D"/>
    <w:rsid w:val="003F1689"/>
    <w:rsid w:val="003F59AD"/>
    <w:rsid w:val="003F66AB"/>
    <w:rsid w:val="00415655"/>
    <w:rsid w:val="00440932"/>
    <w:rsid w:val="00450919"/>
    <w:rsid w:val="00453E84"/>
    <w:rsid w:val="00461C2D"/>
    <w:rsid w:val="00490D41"/>
    <w:rsid w:val="004932FE"/>
    <w:rsid w:val="004A0AFE"/>
    <w:rsid w:val="004A3A03"/>
    <w:rsid w:val="004A521B"/>
    <w:rsid w:val="004A56E5"/>
    <w:rsid w:val="004B0981"/>
    <w:rsid w:val="004B1717"/>
    <w:rsid w:val="004B6192"/>
    <w:rsid w:val="004B7338"/>
    <w:rsid w:val="004C2879"/>
    <w:rsid w:val="004D015D"/>
    <w:rsid w:val="004D26D4"/>
    <w:rsid w:val="004F5EE8"/>
    <w:rsid w:val="004F78F4"/>
    <w:rsid w:val="005018B8"/>
    <w:rsid w:val="00503E15"/>
    <w:rsid w:val="005065CD"/>
    <w:rsid w:val="00522D00"/>
    <w:rsid w:val="005241F6"/>
    <w:rsid w:val="00525DDF"/>
    <w:rsid w:val="00527E5E"/>
    <w:rsid w:val="00533711"/>
    <w:rsid w:val="00534796"/>
    <w:rsid w:val="00565BD5"/>
    <w:rsid w:val="005733E2"/>
    <w:rsid w:val="00577F5C"/>
    <w:rsid w:val="00582B4D"/>
    <w:rsid w:val="00596CBE"/>
    <w:rsid w:val="005A4F78"/>
    <w:rsid w:val="005B3930"/>
    <w:rsid w:val="005C0AD5"/>
    <w:rsid w:val="005C144E"/>
    <w:rsid w:val="005D235E"/>
    <w:rsid w:val="005E11F5"/>
    <w:rsid w:val="005E3473"/>
    <w:rsid w:val="005E574D"/>
    <w:rsid w:val="005F0C29"/>
    <w:rsid w:val="005F53AC"/>
    <w:rsid w:val="006012FC"/>
    <w:rsid w:val="00605DA8"/>
    <w:rsid w:val="006115AE"/>
    <w:rsid w:val="00636009"/>
    <w:rsid w:val="00637B15"/>
    <w:rsid w:val="0064203C"/>
    <w:rsid w:val="00646F95"/>
    <w:rsid w:val="00652F2C"/>
    <w:rsid w:val="00654907"/>
    <w:rsid w:val="00662E34"/>
    <w:rsid w:val="00674EA9"/>
    <w:rsid w:val="00687EC1"/>
    <w:rsid w:val="00694706"/>
    <w:rsid w:val="00695AA5"/>
    <w:rsid w:val="006A41FE"/>
    <w:rsid w:val="006B0CD6"/>
    <w:rsid w:val="006D2C8D"/>
    <w:rsid w:val="006E3902"/>
    <w:rsid w:val="00721BC2"/>
    <w:rsid w:val="007269C8"/>
    <w:rsid w:val="00731AB7"/>
    <w:rsid w:val="00744A0F"/>
    <w:rsid w:val="007450FC"/>
    <w:rsid w:val="0075223B"/>
    <w:rsid w:val="00756976"/>
    <w:rsid w:val="0076557F"/>
    <w:rsid w:val="00766113"/>
    <w:rsid w:val="00767EA2"/>
    <w:rsid w:val="00772F30"/>
    <w:rsid w:val="0078219C"/>
    <w:rsid w:val="00791189"/>
    <w:rsid w:val="007A77F0"/>
    <w:rsid w:val="007B2A03"/>
    <w:rsid w:val="007C0CC3"/>
    <w:rsid w:val="007C3BE0"/>
    <w:rsid w:val="007D423D"/>
    <w:rsid w:val="007E1B8D"/>
    <w:rsid w:val="008020B7"/>
    <w:rsid w:val="0080486F"/>
    <w:rsid w:val="00806895"/>
    <w:rsid w:val="008143C7"/>
    <w:rsid w:val="008261D6"/>
    <w:rsid w:val="00833423"/>
    <w:rsid w:val="00834E95"/>
    <w:rsid w:val="008613E3"/>
    <w:rsid w:val="00862730"/>
    <w:rsid w:val="00870F6B"/>
    <w:rsid w:val="00876D0F"/>
    <w:rsid w:val="0088047A"/>
    <w:rsid w:val="00891585"/>
    <w:rsid w:val="008A0226"/>
    <w:rsid w:val="008A23C0"/>
    <w:rsid w:val="008B0077"/>
    <w:rsid w:val="008B2FEC"/>
    <w:rsid w:val="008B4A85"/>
    <w:rsid w:val="008C67AC"/>
    <w:rsid w:val="008E173E"/>
    <w:rsid w:val="008E3A7F"/>
    <w:rsid w:val="008F384E"/>
    <w:rsid w:val="008F3A36"/>
    <w:rsid w:val="00900A34"/>
    <w:rsid w:val="0091424B"/>
    <w:rsid w:val="00922346"/>
    <w:rsid w:val="00954ACA"/>
    <w:rsid w:val="00956B32"/>
    <w:rsid w:val="00956FFD"/>
    <w:rsid w:val="00961CB9"/>
    <w:rsid w:val="00975189"/>
    <w:rsid w:val="00976407"/>
    <w:rsid w:val="00977E70"/>
    <w:rsid w:val="00981515"/>
    <w:rsid w:val="00983211"/>
    <w:rsid w:val="00991DE4"/>
    <w:rsid w:val="009945DF"/>
    <w:rsid w:val="0099548B"/>
    <w:rsid w:val="009A3EB9"/>
    <w:rsid w:val="009A4253"/>
    <w:rsid w:val="009C1251"/>
    <w:rsid w:val="009C158F"/>
    <w:rsid w:val="009C6230"/>
    <w:rsid w:val="009D1CD9"/>
    <w:rsid w:val="009E2765"/>
    <w:rsid w:val="009E652D"/>
    <w:rsid w:val="00A0208D"/>
    <w:rsid w:val="00A02654"/>
    <w:rsid w:val="00A0451B"/>
    <w:rsid w:val="00A05EE2"/>
    <w:rsid w:val="00A10157"/>
    <w:rsid w:val="00A10D50"/>
    <w:rsid w:val="00A1289E"/>
    <w:rsid w:val="00A138B0"/>
    <w:rsid w:val="00A14675"/>
    <w:rsid w:val="00A26EBD"/>
    <w:rsid w:val="00A3100D"/>
    <w:rsid w:val="00A328E9"/>
    <w:rsid w:val="00A37D92"/>
    <w:rsid w:val="00A43DC3"/>
    <w:rsid w:val="00A540FE"/>
    <w:rsid w:val="00A541AA"/>
    <w:rsid w:val="00A556EB"/>
    <w:rsid w:val="00A55ADD"/>
    <w:rsid w:val="00A6003B"/>
    <w:rsid w:val="00A73C5A"/>
    <w:rsid w:val="00A81D76"/>
    <w:rsid w:val="00A82057"/>
    <w:rsid w:val="00A919EA"/>
    <w:rsid w:val="00A943C6"/>
    <w:rsid w:val="00AA29E8"/>
    <w:rsid w:val="00AB30CA"/>
    <w:rsid w:val="00AB78D0"/>
    <w:rsid w:val="00AC2985"/>
    <w:rsid w:val="00AC748F"/>
    <w:rsid w:val="00AD2A5F"/>
    <w:rsid w:val="00AD3ADF"/>
    <w:rsid w:val="00AE0C57"/>
    <w:rsid w:val="00AE3132"/>
    <w:rsid w:val="00AE4225"/>
    <w:rsid w:val="00AF187A"/>
    <w:rsid w:val="00B13403"/>
    <w:rsid w:val="00B619AC"/>
    <w:rsid w:val="00B66AAA"/>
    <w:rsid w:val="00B713D5"/>
    <w:rsid w:val="00B8200C"/>
    <w:rsid w:val="00B84AF5"/>
    <w:rsid w:val="00BB280A"/>
    <w:rsid w:val="00BC074C"/>
    <w:rsid w:val="00BC391F"/>
    <w:rsid w:val="00BC5EF3"/>
    <w:rsid w:val="00BD42DF"/>
    <w:rsid w:val="00BD53B0"/>
    <w:rsid w:val="00BD6119"/>
    <w:rsid w:val="00BE013E"/>
    <w:rsid w:val="00BE4875"/>
    <w:rsid w:val="00BF1F89"/>
    <w:rsid w:val="00C0560C"/>
    <w:rsid w:val="00C06A25"/>
    <w:rsid w:val="00C107E9"/>
    <w:rsid w:val="00C15B53"/>
    <w:rsid w:val="00C200E5"/>
    <w:rsid w:val="00C37B55"/>
    <w:rsid w:val="00C44BD6"/>
    <w:rsid w:val="00C54FBE"/>
    <w:rsid w:val="00C630B6"/>
    <w:rsid w:val="00C70E4B"/>
    <w:rsid w:val="00C82806"/>
    <w:rsid w:val="00C85606"/>
    <w:rsid w:val="00C85CE5"/>
    <w:rsid w:val="00C8691A"/>
    <w:rsid w:val="00C87270"/>
    <w:rsid w:val="00C90C17"/>
    <w:rsid w:val="00CA28D3"/>
    <w:rsid w:val="00CA35BA"/>
    <w:rsid w:val="00CA48D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4747"/>
    <w:rsid w:val="00D570F2"/>
    <w:rsid w:val="00D57FC1"/>
    <w:rsid w:val="00D82AA0"/>
    <w:rsid w:val="00D844DE"/>
    <w:rsid w:val="00D85E48"/>
    <w:rsid w:val="00D9059A"/>
    <w:rsid w:val="00DA1417"/>
    <w:rsid w:val="00DA28AC"/>
    <w:rsid w:val="00DB00C5"/>
    <w:rsid w:val="00DB1286"/>
    <w:rsid w:val="00DB36C5"/>
    <w:rsid w:val="00DB3EC1"/>
    <w:rsid w:val="00DC12AB"/>
    <w:rsid w:val="00DC6B50"/>
    <w:rsid w:val="00DD5DA9"/>
    <w:rsid w:val="00DE02E9"/>
    <w:rsid w:val="00DE2D92"/>
    <w:rsid w:val="00DE3550"/>
    <w:rsid w:val="00DF07B3"/>
    <w:rsid w:val="00DF3124"/>
    <w:rsid w:val="00DF5043"/>
    <w:rsid w:val="00E1165D"/>
    <w:rsid w:val="00E11DEF"/>
    <w:rsid w:val="00E12200"/>
    <w:rsid w:val="00E125CB"/>
    <w:rsid w:val="00E20733"/>
    <w:rsid w:val="00E269A8"/>
    <w:rsid w:val="00E271B8"/>
    <w:rsid w:val="00E3483C"/>
    <w:rsid w:val="00E41FF3"/>
    <w:rsid w:val="00E45776"/>
    <w:rsid w:val="00E45E1A"/>
    <w:rsid w:val="00E57438"/>
    <w:rsid w:val="00E6478F"/>
    <w:rsid w:val="00E663EE"/>
    <w:rsid w:val="00E727E5"/>
    <w:rsid w:val="00E72C6F"/>
    <w:rsid w:val="00E733FF"/>
    <w:rsid w:val="00E9585B"/>
    <w:rsid w:val="00EA5F33"/>
    <w:rsid w:val="00EB15DF"/>
    <w:rsid w:val="00EB3378"/>
    <w:rsid w:val="00EB4181"/>
    <w:rsid w:val="00EB462B"/>
    <w:rsid w:val="00EB52B4"/>
    <w:rsid w:val="00EB596E"/>
    <w:rsid w:val="00EC23C5"/>
    <w:rsid w:val="00EC7D10"/>
    <w:rsid w:val="00ED2130"/>
    <w:rsid w:val="00ED25A7"/>
    <w:rsid w:val="00EE51D8"/>
    <w:rsid w:val="00EF1BBE"/>
    <w:rsid w:val="00F00B5C"/>
    <w:rsid w:val="00F06306"/>
    <w:rsid w:val="00F1594D"/>
    <w:rsid w:val="00F327BE"/>
    <w:rsid w:val="00F5673E"/>
    <w:rsid w:val="00F614B6"/>
    <w:rsid w:val="00F62C51"/>
    <w:rsid w:val="00F825AE"/>
    <w:rsid w:val="00F86371"/>
    <w:rsid w:val="00FA33A8"/>
    <w:rsid w:val="00FA5D1E"/>
    <w:rsid w:val="00FB5A7C"/>
    <w:rsid w:val="00FB795F"/>
    <w:rsid w:val="00FC2127"/>
    <w:rsid w:val="00FC72F0"/>
    <w:rsid w:val="00FD0B30"/>
    <w:rsid w:val="00FD7860"/>
    <w:rsid w:val="00FE3532"/>
    <w:rsid w:val="00FE7AFB"/>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306CE"/>
  <w15:docId w15:val="{188EB68B-59BA-48ED-A256-E33034324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C06A25"/>
    <w:pPr>
      <w:keepNext w:val="0"/>
      <w:keepLines w:val="0"/>
      <w:tabs>
        <w:tab w:val="left" w:pos="1701"/>
        <w:tab w:val="left" w:pos="2552"/>
      </w:tabs>
      <w:spacing w:before="0"/>
      <w:jc w:val="center"/>
      <w:outlineLvl w:val="9"/>
    </w:pPr>
    <w:rPr>
      <w:rFonts w:ascii="Times New Roman" w:hAnsi="Times New Roman"/>
      <w:bCs w:val="0"/>
      <w:caps/>
      <w:color w:val="auto"/>
      <w:sz w:val="24"/>
      <w:szCs w:val="24"/>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 w:type="table" w:customStyle="1" w:styleId="TableGrid22">
    <w:name w:val="Table Grid22"/>
    <w:basedOn w:val="TableNormal"/>
    <w:next w:val="TableGrid"/>
    <w:uiPriority w:val="59"/>
    <w:rsid w:val="007450F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740625">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465126143">
      <w:bodyDiv w:val="1"/>
      <w:marLeft w:val="0"/>
      <w:marRight w:val="0"/>
      <w:marTop w:val="0"/>
      <w:marBottom w:val="0"/>
      <w:divBdr>
        <w:top w:val="none" w:sz="0" w:space="0" w:color="auto"/>
        <w:left w:val="none" w:sz="0" w:space="0" w:color="auto"/>
        <w:bottom w:val="none" w:sz="0" w:space="0" w:color="auto"/>
        <w:right w:val="none" w:sz="0" w:space="0" w:color="auto"/>
      </w:divBdr>
    </w:div>
    <w:div w:id="1709794995">
      <w:bodyDiv w:val="1"/>
      <w:marLeft w:val="0"/>
      <w:marRight w:val="0"/>
      <w:marTop w:val="0"/>
      <w:marBottom w:val="0"/>
      <w:divBdr>
        <w:top w:val="none" w:sz="0" w:space="0" w:color="auto"/>
        <w:left w:val="none" w:sz="0" w:space="0" w:color="auto"/>
        <w:bottom w:val="none" w:sz="0" w:space="0" w:color="auto"/>
        <w:right w:val="none" w:sz="0" w:space="0" w:color="auto"/>
      </w:divBdr>
    </w:div>
    <w:div w:id="1767341376">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49F3A-AA16-48B0-9AFD-EB35DBB1D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871</TotalTime>
  <Pages>3</Pages>
  <Words>611</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cp:lastModifiedBy>
  <cp:revision>180</cp:revision>
  <cp:lastPrinted>2019-07-26T08:47:00Z</cp:lastPrinted>
  <dcterms:created xsi:type="dcterms:W3CDTF">2013-03-08T15:54:00Z</dcterms:created>
  <dcterms:modified xsi:type="dcterms:W3CDTF">2019-07-30T07:30:00Z</dcterms:modified>
</cp:coreProperties>
</file>